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88" w:rsidRPr="001616B9" w:rsidRDefault="00B45388" w:rsidP="003967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6B9">
        <w:rPr>
          <w:rFonts w:ascii="Times New Roman" w:hAnsi="Times New Roman" w:cs="Times New Roman"/>
          <w:b/>
          <w:sz w:val="24"/>
          <w:szCs w:val="24"/>
        </w:rPr>
        <w:t xml:space="preserve">Tinea </w:t>
      </w:r>
      <w:proofErr w:type="spellStart"/>
      <w:r w:rsidR="001616B9">
        <w:rPr>
          <w:rFonts w:ascii="Times New Roman" w:hAnsi="Times New Roman" w:cs="Times New Roman"/>
          <w:b/>
          <w:sz w:val="24"/>
          <w:szCs w:val="24"/>
        </w:rPr>
        <w:t>c</w:t>
      </w:r>
      <w:r w:rsidRPr="001616B9">
        <w:rPr>
          <w:rFonts w:ascii="Times New Roman" w:hAnsi="Times New Roman" w:cs="Times New Roman"/>
          <w:b/>
          <w:sz w:val="24"/>
          <w:szCs w:val="24"/>
        </w:rPr>
        <w:t>orporis</w:t>
      </w:r>
      <w:proofErr w:type="spellEnd"/>
      <w:r w:rsidRPr="001616B9">
        <w:rPr>
          <w:rFonts w:ascii="Times New Roman" w:hAnsi="Times New Roman" w:cs="Times New Roman"/>
          <w:b/>
          <w:sz w:val="24"/>
          <w:szCs w:val="24"/>
          <w:lang w:val="tr-TR" w:bidi="ar-JO"/>
        </w:rPr>
        <w:t>’in nadir bir etkeni olarak</w:t>
      </w:r>
      <w:r w:rsidRPr="00161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6B9">
        <w:rPr>
          <w:rFonts w:ascii="Times New Roman" w:hAnsi="Times New Roman" w:cs="Times New Roman"/>
          <w:b/>
          <w:i/>
          <w:iCs/>
          <w:sz w:val="24"/>
          <w:szCs w:val="24"/>
          <w:lang w:val="tr-TR" w:bidi="ar-JO"/>
        </w:rPr>
        <w:t>Microsporum</w:t>
      </w:r>
      <w:proofErr w:type="spellEnd"/>
      <w:r w:rsidRPr="001616B9">
        <w:rPr>
          <w:rFonts w:ascii="Times New Roman" w:hAnsi="Times New Roman" w:cs="Times New Roman"/>
          <w:b/>
          <w:i/>
          <w:iCs/>
          <w:sz w:val="24"/>
          <w:szCs w:val="24"/>
          <w:lang w:val="tr-TR" w:bidi="ar-JO"/>
        </w:rPr>
        <w:t xml:space="preserve"> </w:t>
      </w:r>
      <w:proofErr w:type="spellStart"/>
      <w:r w:rsidRPr="001616B9">
        <w:rPr>
          <w:rFonts w:ascii="Times New Roman" w:hAnsi="Times New Roman" w:cs="Times New Roman"/>
          <w:b/>
          <w:i/>
          <w:iCs/>
          <w:sz w:val="24"/>
          <w:szCs w:val="24"/>
          <w:lang w:val="tr-TR" w:bidi="ar-JO"/>
        </w:rPr>
        <w:t>ferrugineum’</w:t>
      </w:r>
      <w:r w:rsidRPr="001616B9">
        <w:rPr>
          <w:rFonts w:ascii="Times New Roman" w:hAnsi="Times New Roman" w:cs="Times New Roman"/>
          <w:b/>
          <w:sz w:val="24"/>
          <w:szCs w:val="24"/>
          <w:lang w:val="tr-TR" w:bidi="ar-JO"/>
        </w:rPr>
        <w:t>un</w:t>
      </w:r>
      <w:proofErr w:type="spellEnd"/>
      <w:r w:rsidRPr="001616B9">
        <w:rPr>
          <w:rFonts w:ascii="Times New Roman" w:hAnsi="Times New Roman" w:cs="Times New Roman"/>
          <w:b/>
          <w:i/>
          <w:iCs/>
          <w:sz w:val="24"/>
          <w:szCs w:val="24"/>
          <w:lang w:val="tr-TR" w:bidi="ar-JO"/>
        </w:rPr>
        <w:t xml:space="preserve"> </w:t>
      </w:r>
      <w:proofErr w:type="spellStart"/>
      <w:r w:rsidR="001616B9">
        <w:rPr>
          <w:rFonts w:ascii="Times New Roman" w:hAnsi="Times New Roman" w:cs="Times New Roman"/>
          <w:b/>
          <w:sz w:val="24"/>
          <w:szCs w:val="24"/>
          <w:lang w:val="tr-TR" w:bidi="ar-JO"/>
        </w:rPr>
        <w:t>i</w:t>
      </w:r>
      <w:r w:rsidRPr="001616B9">
        <w:rPr>
          <w:rFonts w:ascii="Times New Roman" w:hAnsi="Times New Roman" w:cs="Times New Roman"/>
          <w:b/>
          <w:sz w:val="24"/>
          <w:szCs w:val="24"/>
          <w:lang w:val="tr-TR" w:bidi="ar-JO"/>
        </w:rPr>
        <w:t>dentifikasyonu</w:t>
      </w:r>
      <w:proofErr w:type="spellEnd"/>
    </w:p>
    <w:p w:rsidR="00B45388" w:rsidRPr="001616B9" w:rsidRDefault="00B45388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D66" w:rsidRPr="001616B9" w:rsidRDefault="00846D66" w:rsidP="0039679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16B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616B9">
        <w:rPr>
          <w:rFonts w:ascii="Times New Roman" w:hAnsi="Times New Roman" w:cs="Times New Roman"/>
          <w:b/>
          <w:sz w:val="24"/>
          <w:szCs w:val="24"/>
        </w:rPr>
        <w:t>i</w:t>
      </w:r>
      <w:r w:rsidRPr="001616B9">
        <w:rPr>
          <w:rFonts w:ascii="Times New Roman" w:hAnsi="Times New Roman" w:cs="Times New Roman"/>
          <w:b/>
          <w:sz w:val="24"/>
          <w:szCs w:val="24"/>
        </w:rPr>
        <w:t xml:space="preserve">dentification of an </w:t>
      </w:r>
      <w:r w:rsidR="001616B9">
        <w:rPr>
          <w:rFonts w:ascii="Times New Roman" w:hAnsi="Times New Roman" w:cs="Times New Roman"/>
          <w:b/>
          <w:sz w:val="24"/>
          <w:szCs w:val="24"/>
        </w:rPr>
        <w:t>u</w:t>
      </w:r>
      <w:r w:rsidRPr="001616B9">
        <w:rPr>
          <w:rFonts w:ascii="Times New Roman" w:hAnsi="Times New Roman" w:cs="Times New Roman"/>
          <w:b/>
          <w:sz w:val="24"/>
          <w:szCs w:val="24"/>
        </w:rPr>
        <w:t xml:space="preserve">ncommon </w:t>
      </w:r>
      <w:r w:rsidR="001616B9">
        <w:rPr>
          <w:rFonts w:ascii="Times New Roman" w:hAnsi="Times New Roman" w:cs="Times New Roman"/>
          <w:b/>
          <w:sz w:val="24"/>
          <w:szCs w:val="24"/>
        </w:rPr>
        <w:t>d</w:t>
      </w:r>
      <w:r w:rsidRPr="001616B9">
        <w:rPr>
          <w:rFonts w:ascii="Times New Roman" w:hAnsi="Times New Roman" w:cs="Times New Roman"/>
          <w:b/>
          <w:sz w:val="24"/>
          <w:szCs w:val="24"/>
        </w:rPr>
        <w:t xml:space="preserve">ermatophyte as an agent of </w:t>
      </w:r>
      <w:r w:rsidR="001616B9">
        <w:rPr>
          <w:rFonts w:ascii="Times New Roman" w:hAnsi="Times New Roman" w:cs="Times New Roman"/>
          <w:b/>
          <w:sz w:val="24"/>
          <w:szCs w:val="24"/>
        </w:rPr>
        <w:t>t</w:t>
      </w:r>
      <w:r w:rsidRPr="001616B9">
        <w:rPr>
          <w:rFonts w:ascii="Times New Roman" w:hAnsi="Times New Roman" w:cs="Times New Roman"/>
          <w:b/>
          <w:sz w:val="24"/>
          <w:szCs w:val="24"/>
        </w:rPr>
        <w:t xml:space="preserve">inea </w:t>
      </w:r>
      <w:proofErr w:type="spellStart"/>
      <w:r w:rsidRPr="001616B9">
        <w:rPr>
          <w:rFonts w:ascii="Times New Roman" w:hAnsi="Times New Roman" w:cs="Times New Roman"/>
          <w:b/>
          <w:sz w:val="24"/>
          <w:szCs w:val="24"/>
        </w:rPr>
        <w:t>corporis</w:t>
      </w:r>
      <w:proofErr w:type="spellEnd"/>
      <w:r w:rsidRPr="001616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16B9">
        <w:rPr>
          <w:rFonts w:ascii="Times New Roman" w:hAnsi="Times New Roman" w:cs="Times New Roman"/>
          <w:b/>
          <w:i/>
          <w:iCs/>
          <w:sz w:val="24"/>
          <w:szCs w:val="24"/>
        </w:rPr>
        <w:t>Microsporum</w:t>
      </w:r>
      <w:proofErr w:type="spellEnd"/>
      <w:r w:rsidRPr="001616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616B9">
        <w:rPr>
          <w:rFonts w:ascii="Times New Roman" w:hAnsi="Times New Roman" w:cs="Times New Roman"/>
          <w:b/>
          <w:i/>
          <w:iCs/>
          <w:sz w:val="24"/>
          <w:szCs w:val="24"/>
        </w:rPr>
        <w:t>ferrugineum</w:t>
      </w:r>
      <w:proofErr w:type="spellEnd"/>
    </w:p>
    <w:p w:rsidR="00846D66" w:rsidRDefault="00846D66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16B9" w:rsidRDefault="001616B9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039B" w:rsidRDefault="00AA039B" w:rsidP="003967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Iman </w:t>
      </w:r>
      <w:proofErr w:type="spellStart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Qoraan</w:t>
      </w:r>
      <w:proofErr w:type="spellEnd"/>
      <w:r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5B7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 Doctor</w:t>
      </w:r>
    </w:p>
    <w:p w:rsidR="004A2088" w:rsidRPr="001616B9" w:rsidRDefault="006579A6" w:rsidP="003967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Eskisehir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A2088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smangazi</w:t>
      </w:r>
      <w:proofErr w:type="spellEnd"/>
      <w:r w:rsidR="004A2088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 Faculty</w:t>
      </w:r>
      <w:r w:rsidR="004A2088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Medicine,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of Microbiology</w:t>
      </w:r>
      <w:r w:rsidR="00207570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1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Eskisehir.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039B" w:rsidRDefault="00AA039B" w:rsidP="003967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Yasemin</w:t>
      </w:r>
      <w:proofErr w:type="spellEnd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Öz</w:t>
      </w:r>
      <w:proofErr w:type="spellEnd"/>
      <w:r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11370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11370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rofessor</w:t>
      </w:r>
    </w:p>
    <w:p w:rsidR="00AA039B" w:rsidRDefault="00AA039B" w:rsidP="003967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Eskisehir </w:t>
      </w:r>
      <w:proofErr w:type="spellStart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Osmangazi</w:t>
      </w:r>
      <w:proofErr w:type="spellEnd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University Faculty of Medicine, Department of Microbiology, Eskisehir.</w:t>
      </w:r>
      <w:proofErr w:type="gramEnd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039B" w:rsidRDefault="00AA039B" w:rsidP="003967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Işıl</w:t>
      </w:r>
      <w:proofErr w:type="spellEnd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0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Bulur</w:t>
      </w:r>
      <w:proofErr w:type="spellEnd"/>
      <w:r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65643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Assistant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165643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rofessor</w:t>
      </w:r>
    </w:p>
    <w:p w:rsidR="00846D66" w:rsidRPr="001616B9" w:rsidRDefault="00AA039B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Eskisehir </w:t>
      </w:r>
      <w:proofErr w:type="spellStart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Osmangazi</w:t>
      </w:r>
      <w:proofErr w:type="spellEnd"/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University Faculty of Medicine</w:t>
      </w:r>
      <w:r w:rsidR="004A2088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</w:t>
      </w:r>
      <w:r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2088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Dermatology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A0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Eskisehir.</w:t>
      </w:r>
      <w:proofErr w:type="gramEnd"/>
    </w:p>
    <w:p w:rsidR="00417DDA" w:rsidRDefault="00417DDA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79D" w:rsidRPr="001616B9" w:rsidRDefault="0039679D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DDA" w:rsidRPr="00AA039B" w:rsidRDefault="00E9107C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39B">
        <w:rPr>
          <w:rFonts w:ascii="Times New Roman" w:hAnsi="Times New Roman" w:cs="Times New Roman"/>
          <w:b/>
          <w:sz w:val="24"/>
          <w:szCs w:val="24"/>
        </w:rPr>
        <w:t>Corresponding author</w:t>
      </w:r>
    </w:p>
    <w:p w:rsidR="00E9107C" w:rsidRDefault="00E9107C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Iman </w:t>
      </w:r>
      <w:proofErr w:type="spellStart"/>
      <w:r>
        <w:rPr>
          <w:rFonts w:ascii="Times New Roman" w:hAnsi="Times New Roman" w:cs="Times New Roman"/>
          <w:sz w:val="24"/>
          <w:szCs w:val="24"/>
        </w:rPr>
        <w:t>Qoraan</w:t>
      </w:r>
      <w:proofErr w:type="spellEnd"/>
    </w:p>
    <w:p w:rsidR="00E9107C" w:rsidRDefault="00E9107C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 xml:space="preserve">Eskisehir </w:t>
      </w:r>
      <w:proofErr w:type="spellStart"/>
      <w:r w:rsidRPr="00E9107C">
        <w:rPr>
          <w:rFonts w:ascii="Times New Roman" w:hAnsi="Times New Roman" w:cs="Times New Roman"/>
          <w:sz w:val="24"/>
          <w:szCs w:val="24"/>
        </w:rPr>
        <w:t>Osmangazi</w:t>
      </w:r>
      <w:proofErr w:type="spellEnd"/>
      <w:r w:rsidRPr="00E9107C">
        <w:rPr>
          <w:rFonts w:ascii="Times New Roman" w:hAnsi="Times New Roman" w:cs="Times New Roman"/>
          <w:sz w:val="24"/>
          <w:szCs w:val="24"/>
        </w:rPr>
        <w:t xml:space="preserve"> University Faculty of Medicine, </w:t>
      </w:r>
    </w:p>
    <w:p w:rsidR="00E9107C" w:rsidRDefault="00E9107C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Departm</w:t>
      </w:r>
      <w:r>
        <w:rPr>
          <w:rFonts w:ascii="Times New Roman" w:hAnsi="Times New Roman" w:cs="Times New Roman"/>
          <w:sz w:val="24"/>
          <w:szCs w:val="24"/>
        </w:rPr>
        <w:t>ent of Microbiology,</w:t>
      </w:r>
      <w:r w:rsidR="00192603">
        <w:rPr>
          <w:rFonts w:ascii="Times New Roman" w:hAnsi="Times New Roman" w:cs="Times New Roman"/>
          <w:sz w:val="24"/>
          <w:szCs w:val="24"/>
        </w:rPr>
        <w:t xml:space="preserve"> 26480</w:t>
      </w:r>
      <w:r>
        <w:rPr>
          <w:rFonts w:ascii="Times New Roman" w:hAnsi="Times New Roman" w:cs="Times New Roman"/>
          <w:sz w:val="24"/>
          <w:szCs w:val="24"/>
        </w:rPr>
        <w:t xml:space="preserve"> Eskisehir</w:t>
      </w:r>
    </w:p>
    <w:p w:rsidR="00E9107C" w:rsidRDefault="00E9107C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AA0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imanafaneh@yahoo.com</w:t>
      </w:r>
    </w:p>
    <w:p w:rsidR="00E9107C" w:rsidRPr="001616B9" w:rsidRDefault="00E9107C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07C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+9</w:t>
      </w:r>
      <w:r w:rsidRPr="00E910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7C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7C">
        <w:rPr>
          <w:rFonts w:ascii="Times New Roman" w:hAnsi="Times New Roman" w:cs="Times New Roman"/>
          <w:sz w:val="24"/>
          <w:szCs w:val="24"/>
        </w:rPr>
        <w:t>6546247</w:t>
      </w:r>
    </w:p>
    <w:p w:rsidR="00AA039B" w:rsidRDefault="00AA039B" w:rsidP="003967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 w:bidi="ar-JO"/>
        </w:rPr>
      </w:pPr>
    </w:p>
    <w:p w:rsidR="0039679D" w:rsidRDefault="0039679D" w:rsidP="003967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 w:bidi="ar-JO"/>
        </w:rPr>
      </w:pPr>
    </w:p>
    <w:p w:rsidR="00AA039B" w:rsidRDefault="00AA039B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 w:bidi="ar-JO"/>
        </w:rPr>
      </w:pPr>
      <w:r>
        <w:rPr>
          <w:rFonts w:ascii="Times New Roman" w:hAnsi="Times New Roman" w:cs="Times New Roman"/>
          <w:b/>
          <w:sz w:val="24"/>
          <w:szCs w:val="24"/>
          <w:lang w:val="tr-TR" w:bidi="ar-JO"/>
        </w:rPr>
        <w:t>K</w:t>
      </w:r>
      <w:r w:rsidRPr="00AA039B">
        <w:rPr>
          <w:rFonts w:ascii="Times New Roman" w:hAnsi="Times New Roman" w:cs="Times New Roman"/>
          <w:b/>
          <w:sz w:val="24"/>
          <w:szCs w:val="24"/>
          <w:lang w:val="tr-TR" w:bidi="ar-JO"/>
        </w:rPr>
        <w:t>ısa başlık</w:t>
      </w:r>
      <w:r>
        <w:rPr>
          <w:rFonts w:ascii="Times New Roman" w:hAnsi="Times New Roman" w:cs="Times New Roman"/>
          <w:b/>
          <w:sz w:val="24"/>
          <w:szCs w:val="24"/>
          <w:lang w:val="tr-TR" w:bidi="ar-JO"/>
        </w:rPr>
        <w:t xml:space="preserve">: </w:t>
      </w:r>
      <w:proofErr w:type="spellStart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>Microsporum</w:t>
      </w:r>
      <w:proofErr w:type="spellEnd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 xml:space="preserve"> </w:t>
      </w:r>
      <w:proofErr w:type="spellStart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>ferrugineum’un</w:t>
      </w:r>
      <w:proofErr w:type="spellEnd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 xml:space="preserve"> </w:t>
      </w:r>
      <w:proofErr w:type="spellStart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>identifikasyonu</w:t>
      </w:r>
      <w:proofErr w:type="spellEnd"/>
    </w:p>
    <w:p w:rsidR="00AA039B" w:rsidRDefault="00AA039B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 w:bidi="ar-J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 w:bidi="ar-JO"/>
        </w:rPr>
        <w:t>Short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 w:bidi="ar-J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tr-TR" w:bidi="ar-JO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 w:bidi="ar-JO"/>
        </w:rPr>
        <w:t xml:space="preserve">: </w:t>
      </w:r>
      <w:proofErr w:type="spellStart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>The</w:t>
      </w:r>
      <w:proofErr w:type="spellEnd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 xml:space="preserve"> </w:t>
      </w:r>
      <w:proofErr w:type="spellStart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>identification</w:t>
      </w:r>
      <w:proofErr w:type="spellEnd"/>
      <w:r w:rsidRPr="00AA039B">
        <w:rPr>
          <w:rFonts w:ascii="Times New Roman" w:hAnsi="Times New Roman" w:cs="Times New Roman"/>
          <w:sz w:val="24"/>
          <w:szCs w:val="24"/>
          <w:lang w:val="tr-TR" w:bidi="ar-JO"/>
        </w:rPr>
        <w:t xml:space="preserve"> of </w:t>
      </w:r>
      <w:proofErr w:type="spellStart"/>
      <w:r w:rsidRPr="00AA039B">
        <w:rPr>
          <w:rFonts w:ascii="Times New Roman" w:hAnsi="Times New Roman" w:cs="Times New Roman"/>
          <w:i/>
          <w:sz w:val="24"/>
          <w:szCs w:val="24"/>
          <w:lang w:val="tr-TR" w:bidi="ar-JO"/>
        </w:rPr>
        <w:t>Microsporum</w:t>
      </w:r>
      <w:proofErr w:type="spellEnd"/>
      <w:r w:rsidRPr="00AA039B">
        <w:rPr>
          <w:rFonts w:ascii="Times New Roman" w:hAnsi="Times New Roman" w:cs="Times New Roman"/>
          <w:i/>
          <w:sz w:val="24"/>
          <w:szCs w:val="24"/>
          <w:lang w:val="tr-TR" w:bidi="ar-JO"/>
        </w:rPr>
        <w:t xml:space="preserve"> </w:t>
      </w:r>
      <w:proofErr w:type="spellStart"/>
      <w:r w:rsidRPr="00AA039B">
        <w:rPr>
          <w:rFonts w:ascii="Times New Roman" w:hAnsi="Times New Roman" w:cs="Times New Roman"/>
          <w:i/>
          <w:sz w:val="24"/>
          <w:szCs w:val="24"/>
          <w:lang w:val="tr-TR" w:bidi="ar-JO"/>
        </w:rPr>
        <w:t>ferrugineum</w:t>
      </w:r>
      <w:proofErr w:type="spellEnd"/>
    </w:p>
    <w:p w:rsidR="00AA039B" w:rsidRDefault="00AA039B" w:rsidP="003967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 w:bidi="ar-JO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 w:bidi="ar-JO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 w:bidi="ar-JO"/>
        </w:rPr>
      </w:pPr>
    </w:p>
    <w:p w:rsidR="00543EEB" w:rsidRPr="001616B9" w:rsidRDefault="00543EEB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 w:bidi="ar-JO"/>
        </w:rPr>
      </w:pPr>
      <w:r w:rsidRPr="001616B9">
        <w:rPr>
          <w:rFonts w:ascii="Times New Roman" w:hAnsi="Times New Roman" w:cs="Times New Roman"/>
          <w:b/>
          <w:sz w:val="24"/>
          <w:szCs w:val="24"/>
          <w:lang w:val="tr-TR" w:bidi="ar-JO"/>
        </w:rPr>
        <w:lastRenderedPageBreak/>
        <w:t>Özet</w:t>
      </w:r>
    </w:p>
    <w:p w:rsidR="00835304" w:rsidRDefault="00835304" w:rsidP="0039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tr-TR"/>
        </w:rPr>
      </w:pP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Bu makalede </w:t>
      </w:r>
      <w:proofErr w:type="spellStart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tinea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corporisi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düşündüren halka şeklindeki cilt döküntüleriyle Eskişehir Osmangazi Üniversitesi </w:t>
      </w:r>
      <w:r w:rsidR="00436FC8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Tıp Fakültesi Hastanesi, 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Dermatoloji Kliniği’ne başvuran 29 yaşında bir kadın </w:t>
      </w:r>
      <w:r w:rsidR="00436FC8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olgu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r w:rsidR="00B13ACB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sunulmuştur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. Hastanın cilt kazıntı örneklerin</w:t>
      </w:r>
      <w:r w:rsidR="00436FC8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in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mikrosko</w:t>
      </w:r>
      <w:r w:rsidR="00CB0458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b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ik inceleme</w:t>
      </w:r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sin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de dallanan </w:t>
      </w:r>
      <w:proofErr w:type="spellStart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septalı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hifler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görüldü</w:t>
      </w:r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ve dört hafta sonunda e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tken </w:t>
      </w:r>
      <w:proofErr w:type="spellStart"/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Sabouraud</w:t>
      </w:r>
      <w:proofErr w:type="spellEnd"/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dekstroz </w:t>
      </w:r>
      <w:proofErr w:type="spellStart"/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agar</w:t>
      </w:r>
      <w:proofErr w:type="spellEnd"/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(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SDA</w:t>
      </w:r>
      <w:r w:rsidR="00663ED6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)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ve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sikloheksimid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ve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kloramfenikol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içeren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mikobiyotik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agarda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üredi. </w:t>
      </w:r>
      <w:proofErr w:type="gram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Mikroskobik özellikleri ve mısır unlu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tween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80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agarda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sık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refleksif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hiflerin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oluşumu,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Löwenstein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Jensen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agarda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sarı pigment üretimi,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Christensen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üre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besiyerinde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pozitif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üreaz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testi ve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SDA’da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37ºC’de üreme yetersizliği gibi birkaç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fenotipik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test sonucuna dayanılarak</w:t>
      </w:r>
      <w:r w:rsidR="00555739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="00555739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izolat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, diğer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dermatofitlerin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disgonik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kökenleri</w:t>
      </w:r>
      <w:r w:rsidR="00307AAC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ile benzer </w:t>
      </w:r>
      <w:proofErr w:type="spellStart"/>
      <w:r w:rsidR="00307AAC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makroskobik</w:t>
      </w:r>
      <w:proofErr w:type="spellEnd"/>
      <w:r w:rsidR="00307AAC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r w:rsidR="00555739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özellikleri paylaşan </w:t>
      </w:r>
      <w:proofErr w:type="spellStart"/>
      <w:r w:rsidR="00CC19BF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  <w:lang w:val="tr-TR"/>
        </w:rPr>
        <w:t>Microsporum</w:t>
      </w:r>
      <w:proofErr w:type="spellEnd"/>
      <w:r w:rsidR="00CC19BF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  <w:lang w:val="tr-TR"/>
        </w:rPr>
        <w:t xml:space="preserve"> </w:t>
      </w:r>
      <w:proofErr w:type="spellStart"/>
      <w:r w:rsidR="00CC19BF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  <w:lang w:val="tr-TR"/>
        </w:rPr>
        <w:t>ferrugineum</w:t>
      </w:r>
      <w:proofErr w:type="spellEnd"/>
      <w:r w:rsidR="00CC19BF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olarak tanımlandı</w:t>
      </w:r>
      <w:r w:rsidR="00555739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. </w:t>
      </w:r>
      <w:proofErr w:type="gramEnd"/>
      <w:r w:rsidR="000E2F9E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Tedavi amacıyla </w:t>
      </w:r>
      <w:proofErr w:type="spellStart"/>
      <w:r w:rsidR="000E2F9E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topikal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proofErr w:type="spellStart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sertakonazol</w:t>
      </w:r>
      <w:proofErr w:type="spellEnd"/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nitrat </w:t>
      </w:r>
      <w:r w:rsidR="000E2F9E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başlandı ve bir ay sonra </w:t>
      </w:r>
      <w:r w:rsidR="00555739"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klinik ve mikolojik yanıt gözlendi</w:t>
      </w:r>
      <w:r w:rsidRPr="001616B9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.</w:t>
      </w:r>
    </w:p>
    <w:p w:rsidR="0039679D" w:rsidRPr="001616B9" w:rsidRDefault="0039679D" w:rsidP="0039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tr-TR"/>
        </w:rPr>
      </w:pPr>
    </w:p>
    <w:p w:rsidR="00660FD5" w:rsidRPr="001616B9" w:rsidRDefault="00660FD5" w:rsidP="0039679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39679D">
        <w:rPr>
          <w:rStyle w:val="hps"/>
          <w:rFonts w:ascii="Times New Roman" w:hAnsi="Times New Roman" w:cs="Times New Roman"/>
          <w:b/>
          <w:color w:val="222222"/>
          <w:sz w:val="24"/>
          <w:szCs w:val="24"/>
          <w:highlight w:val="yellow"/>
        </w:rPr>
        <w:t>Anahtar</w:t>
      </w:r>
      <w:proofErr w:type="spellEnd"/>
      <w:r w:rsidRPr="0039679D">
        <w:rPr>
          <w:rStyle w:val="hps"/>
          <w:rFonts w:ascii="Times New Roman" w:hAnsi="Times New Roman" w:cs="Times New Roman"/>
          <w:b/>
          <w:color w:val="222222"/>
          <w:sz w:val="24"/>
          <w:szCs w:val="24"/>
          <w:highlight w:val="yellow"/>
        </w:rPr>
        <w:t xml:space="preserve"> </w:t>
      </w:r>
      <w:proofErr w:type="spellStart"/>
      <w:r w:rsidRPr="0039679D">
        <w:rPr>
          <w:rStyle w:val="hps"/>
          <w:rFonts w:ascii="Times New Roman" w:hAnsi="Times New Roman" w:cs="Times New Roman"/>
          <w:b/>
          <w:color w:val="222222"/>
          <w:sz w:val="24"/>
          <w:szCs w:val="24"/>
          <w:highlight w:val="yellow"/>
        </w:rPr>
        <w:t>kelimeler</w:t>
      </w:r>
      <w:proofErr w:type="spellEnd"/>
      <w:r w:rsidRPr="0039679D">
        <w:rPr>
          <w:rStyle w:val="hps"/>
          <w:rFonts w:ascii="Times New Roman" w:hAnsi="Times New Roman" w:cs="Times New Roman"/>
          <w:b/>
          <w:color w:val="222222"/>
          <w:sz w:val="24"/>
          <w:szCs w:val="24"/>
          <w:highlight w:val="yellow"/>
        </w:rPr>
        <w:t>:</w:t>
      </w:r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>Dermatofitler</w:t>
      </w:r>
      <w:proofErr w:type="spellEnd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, Tinea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>corporis</w:t>
      </w:r>
      <w:proofErr w:type="spellEnd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,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>mikroskobik</w:t>
      </w:r>
      <w:proofErr w:type="spellEnd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>özellikler</w:t>
      </w:r>
      <w:proofErr w:type="spellEnd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,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>fenotipik</w:t>
      </w:r>
      <w:proofErr w:type="spellEnd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  <w:highlight w:val="yellow"/>
        </w:rPr>
        <w:t>testler</w:t>
      </w:r>
      <w:proofErr w:type="spellEnd"/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6A2B" w:rsidRPr="001616B9" w:rsidRDefault="00036A2B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40F0" w:rsidRPr="001616B9" w:rsidRDefault="00E440F0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13DB" w:rsidRDefault="00C313DB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6B9" w:rsidRDefault="001616B9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79D" w:rsidRDefault="0039679D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6D66" w:rsidRPr="001616B9" w:rsidRDefault="00846D66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16B9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194A44" w:rsidRPr="001616B9" w:rsidRDefault="00436FC8" w:rsidP="0039679D">
      <w:pPr>
        <w:spacing w:after="0" w:line="360" w:lineRule="auto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1616B9">
        <w:rPr>
          <w:rFonts w:ascii="Times New Roman" w:hAnsi="Times New Roman" w:cs="Times New Roman"/>
          <w:sz w:val="24"/>
          <w:szCs w:val="24"/>
        </w:rPr>
        <w:t xml:space="preserve">A case of 29 years old female who admitted to Eskisehir </w:t>
      </w:r>
      <w:proofErr w:type="spellStart"/>
      <w:r w:rsidRPr="001616B9">
        <w:rPr>
          <w:rFonts w:ascii="Times New Roman" w:hAnsi="Times New Roman" w:cs="Times New Roman"/>
          <w:sz w:val="24"/>
          <w:szCs w:val="24"/>
        </w:rPr>
        <w:t>Osmangazi</w:t>
      </w:r>
      <w:proofErr w:type="spellEnd"/>
      <w:r w:rsidRPr="001616B9">
        <w:rPr>
          <w:rFonts w:ascii="Times New Roman" w:hAnsi="Times New Roman" w:cs="Times New Roman"/>
          <w:sz w:val="24"/>
          <w:szCs w:val="24"/>
        </w:rPr>
        <w:t xml:space="preserve"> University Hospital of Medical Faculty, Dermatology Clinic because of ringworm skin rashes resembling tinea </w:t>
      </w:r>
      <w:proofErr w:type="spellStart"/>
      <w:r w:rsidRPr="001616B9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Pr="001616B9">
        <w:rPr>
          <w:rFonts w:ascii="Times New Roman" w:hAnsi="Times New Roman" w:cs="Times New Roman"/>
          <w:sz w:val="24"/>
          <w:szCs w:val="24"/>
        </w:rPr>
        <w:t xml:space="preserve"> has been represented in this paper.</w:t>
      </w:r>
      <w:r w:rsidR="00C52F9E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B15524" w:rsidRPr="001616B9">
        <w:rPr>
          <w:rFonts w:ascii="Times New Roman" w:hAnsi="Times New Roman" w:cs="Times New Roman"/>
          <w:sz w:val="24"/>
          <w:szCs w:val="24"/>
        </w:rPr>
        <w:t xml:space="preserve">Hyaline septate branching hyphae were seen in microscopic examination of skin scrapping specimens and the agent grown on </w:t>
      </w:r>
      <w:proofErr w:type="spellStart"/>
      <w:r w:rsidR="00B15524" w:rsidRPr="001616B9">
        <w:rPr>
          <w:rFonts w:ascii="Times New Roman" w:hAnsi="Times New Roman" w:cs="Times New Roman"/>
          <w:sz w:val="24"/>
          <w:szCs w:val="24"/>
        </w:rPr>
        <w:t>Sabouraud</w:t>
      </w:r>
      <w:proofErr w:type="spellEnd"/>
      <w:r w:rsidR="00B15524" w:rsidRPr="001616B9">
        <w:rPr>
          <w:rFonts w:ascii="Times New Roman" w:hAnsi="Times New Roman" w:cs="Times New Roman"/>
          <w:sz w:val="24"/>
          <w:szCs w:val="24"/>
        </w:rPr>
        <w:t xml:space="preserve"> dextrose agar (SDA) and </w:t>
      </w:r>
      <w:proofErr w:type="spellStart"/>
      <w:r w:rsidR="00B15524" w:rsidRPr="001616B9">
        <w:rPr>
          <w:rFonts w:ascii="Times New Roman" w:hAnsi="Times New Roman" w:cs="Times New Roman"/>
          <w:sz w:val="24"/>
          <w:szCs w:val="24"/>
          <w:highlight w:val="yellow"/>
        </w:rPr>
        <w:t>mycobiotic</w:t>
      </w:r>
      <w:proofErr w:type="spellEnd"/>
      <w:r w:rsidR="00B15524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agar including </w:t>
      </w:r>
      <w:proofErr w:type="spellStart"/>
      <w:r w:rsidR="00B15524" w:rsidRPr="001616B9">
        <w:rPr>
          <w:rFonts w:ascii="Times New Roman" w:hAnsi="Times New Roman" w:cs="Times New Roman"/>
          <w:sz w:val="24"/>
          <w:szCs w:val="24"/>
          <w:highlight w:val="yellow"/>
        </w:rPr>
        <w:t>cycloheximide</w:t>
      </w:r>
      <w:proofErr w:type="spellEnd"/>
      <w:r w:rsidR="00B15524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and chloramphenicol</w:t>
      </w:r>
      <w:r w:rsidR="00B15524" w:rsidRPr="001616B9">
        <w:rPr>
          <w:rFonts w:ascii="Times New Roman" w:hAnsi="Times New Roman" w:cs="Times New Roman"/>
          <w:sz w:val="24"/>
          <w:szCs w:val="24"/>
        </w:rPr>
        <w:t xml:space="preserve"> after four weeks. </w:t>
      </w:r>
      <w:r w:rsidR="00846D66" w:rsidRPr="001616B9">
        <w:rPr>
          <w:rFonts w:ascii="Times New Roman" w:hAnsi="Times New Roman" w:cs="Times New Roman"/>
          <w:sz w:val="24"/>
          <w:szCs w:val="24"/>
        </w:rPr>
        <w:t xml:space="preserve">Based on its microscopic characteristics and the results of several phenotypic tests </w:t>
      </w:r>
      <w:r w:rsidR="00823D02" w:rsidRPr="001616B9">
        <w:rPr>
          <w:rFonts w:ascii="Times New Roman" w:hAnsi="Times New Roman" w:cs="Times New Roman"/>
          <w:sz w:val="24"/>
          <w:szCs w:val="24"/>
          <w:highlight w:val="yellow"/>
        </w:rPr>
        <w:t>such as frequent reflexive hyphae form</w:t>
      </w:r>
      <w:r w:rsidR="00826629" w:rsidRPr="001616B9">
        <w:rPr>
          <w:rFonts w:ascii="Times New Roman" w:hAnsi="Times New Roman" w:cs="Times New Roman"/>
          <w:sz w:val="24"/>
          <w:szCs w:val="24"/>
          <w:highlight w:val="yellow"/>
        </w:rPr>
        <w:t>ation</w:t>
      </w:r>
      <w:r w:rsidR="00823D02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on corn meal tween 80 agar, yellow pigment production on Lowenstein Jensen agar, </w:t>
      </w:r>
      <w:r w:rsidR="00826629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positive urease test in Christensen urea broth </w:t>
      </w:r>
      <w:r w:rsidR="00823D02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and </w:t>
      </w:r>
      <w:r w:rsidR="00826629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failure to grow at </w:t>
      </w:r>
      <w:r w:rsidR="00823D02" w:rsidRPr="001616B9">
        <w:rPr>
          <w:rFonts w:ascii="Times New Roman" w:hAnsi="Times New Roman" w:cs="Times New Roman"/>
          <w:sz w:val="24"/>
          <w:szCs w:val="24"/>
          <w:highlight w:val="yellow"/>
        </w:rPr>
        <w:t>37ºC</w:t>
      </w:r>
      <w:r w:rsidR="00826629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on SDA,</w:t>
      </w:r>
      <w:r w:rsidR="00823D02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46D66" w:rsidRPr="001616B9">
        <w:rPr>
          <w:rFonts w:ascii="Times New Roman" w:hAnsi="Times New Roman" w:cs="Times New Roman"/>
          <w:sz w:val="24"/>
          <w:szCs w:val="24"/>
        </w:rPr>
        <w:t xml:space="preserve">the isolate was identified as </w:t>
      </w:r>
      <w:proofErr w:type="spellStart"/>
      <w:r w:rsidR="00846D66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Microsporum</w:t>
      </w:r>
      <w:proofErr w:type="spellEnd"/>
      <w:r w:rsidR="00846D66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846D66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ferr</w:t>
      </w:r>
      <w:r w:rsidR="00B13ACB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u</w:t>
      </w:r>
      <w:r w:rsidR="00846D66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g</w:t>
      </w:r>
      <w:r w:rsidR="00B13ACB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i</w:t>
      </w:r>
      <w:r w:rsidR="00846D66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neum</w:t>
      </w:r>
      <w:proofErr w:type="spellEnd"/>
      <w:r w:rsidR="00846D66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46D66" w:rsidRPr="001616B9">
        <w:rPr>
          <w:rFonts w:ascii="Times New Roman" w:hAnsi="Times New Roman" w:cs="Times New Roman"/>
          <w:sz w:val="24"/>
          <w:szCs w:val="24"/>
        </w:rPr>
        <w:t xml:space="preserve">which share similar macroscopic characteristics with </w:t>
      </w:r>
      <w:proofErr w:type="spellStart"/>
      <w:r w:rsidR="00846D66" w:rsidRPr="001616B9">
        <w:rPr>
          <w:rFonts w:ascii="Times New Roman" w:hAnsi="Times New Roman" w:cs="Times New Roman"/>
          <w:sz w:val="24"/>
          <w:szCs w:val="24"/>
        </w:rPr>
        <w:t>dysgonic</w:t>
      </w:r>
      <w:proofErr w:type="spellEnd"/>
      <w:r w:rsidR="00846D66" w:rsidRPr="001616B9">
        <w:rPr>
          <w:rFonts w:ascii="Times New Roman" w:hAnsi="Times New Roman" w:cs="Times New Roman"/>
          <w:sz w:val="24"/>
          <w:szCs w:val="24"/>
        </w:rPr>
        <w:t xml:space="preserve"> strains of other dermatophytes.</w:t>
      </w:r>
      <w:r w:rsidR="00B67D8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E2F9E" w:rsidRPr="00953E9C">
        <w:rPr>
          <w:rFonts w:ascii="Times New Roman" w:hAnsi="Times New Roman" w:cs="Times New Roman"/>
          <w:sz w:val="24"/>
          <w:szCs w:val="24"/>
          <w:highlight w:val="yellow"/>
        </w:rPr>
        <w:t xml:space="preserve">Topical </w:t>
      </w:r>
      <w:proofErr w:type="spellStart"/>
      <w:r w:rsidR="000E2F9E" w:rsidRPr="00953E9C">
        <w:rPr>
          <w:rFonts w:ascii="Times New Roman" w:hAnsi="Times New Roman" w:cs="Times New Roman"/>
          <w:sz w:val="24"/>
          <w:szCs w:val="24"/>
          <w:highlight w:val="yellow"/>
        </w:rPr>
        <w:t>sertaconazole</w:t>
      </w:r>
      <w:proofErr w:type="spellEnd"/>
      <w:r w:rsidR="000E2F9E" w:rsidRPr="00953E9C">
        <w:rPr>
          <w:rFonts w:ascii="Times New Roman" w:hAnsi="Times New Roman" w:cs="Times New Roman"/>
          <w:sz w:val="24"/>
          <w:szCs w:val="24"/>
          <w:highlight w:val="yellow"/>
        </w:rPr>
        <w:t xml:space="preserve"> nitrate implementation was started for treatment and clinical and mycological response was observed after one month.</w:t>
      </w:r>
    </w:p>
    <w:p w:rsidR="0039679D" w:rsidRDefault="0039679D" w:rsidP="0039679D">
      <w:pPr>
        <w:spacing w:after="0" w:line="360" w:lineRule="auto"/>
        <w:jc w:val="both"/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</w:pPr>
    </w:p>
    <w:p w:rsidR="006A73B2" w:rsidRPr="001616B9" w:rsidRDefault="006A73B2" w:rsidP="0039679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9679D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Key words:</w:t>
      </w:r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Dermatophytes, Tinea </w:t>
      </w:r>
      <w:proofErr w:type="spellStart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</w:rPr>
        <w:t>corporis</w:t>
      </w:r>
      <w:proofErr w:type="spellEnd"/>
      <w:r w:rsidRPr="001616B9">
        <w:rPr>
          <w:rStyle w:val="hps"/>
          <w:rFonts w:ascii="Times New Roman" w:hAnsi="Times New Roman" w:cs="Times New Roman"/>
          <w:color w:val="222222"/>
          <w:sz w:val="24"/>
          <w:szCs w:val="24"/>
        </w:rPr>
        <w:t>, Microscopic characteristics, phenotypic tests</w:t>
      </w:r>
    </w:p>
    <w:p w:rsidR="00846D66" w:rsidRPr="001616B9" w:rsidRDefault="00846D66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D66" w:rsidRPr="001616B9" w:rsidRDefault="00846D66" w:rsidP="0039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6B9">
        <w:rPr>
          <w:rFonts w:ascii="Times New Roman" w:hAnsi="Times New Roman" w:cs="Times New Roman"/>
          <w:sz w:val="24"/>
          <w:szCs w:val="24"/>
        </w:rPr>
        <w:br w:type="page"/>
      </w:r>
    </w:p>
    <w:p w:rsidR="00750D22" w:rsidRPr="001616B9" w:rsidRDefault="00003B25" w:rsidP="003967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50D22" w:rsidRPr="001616B9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0D36EA" w:rsidRPr="001616B9" w:rsidRDefault="00CA05FC" w:rsidP="003967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B9">
        <w:rPr>
          <w:rFonts w:ascii="Times New Roman" w:hAnsi="Times New Roman" w:cs="Times New Roman"/>
          <w:sz w:val="24"/>
          <w:szCs w:val="24"/>
        </w:rPr>
        <w:t xml:space="preserve">Dermatophytes are </w:t>
      </w:r>
      <w:r w:rsidR="006365CF" w:rsidRPr="001616B9">
        <w:rPr>
          <w:rFonts w:ascii="Times New Roman" w:hAnsi="Times New Roman" w:cs="Times New Roman"/>
          <w:sz w:val="24"/>
          <w:szCs w:val="24"/>
        </w:rPr>
        <w:t xml:space="preserve">a </w:t>
      </w:r>
      <w:r w:rsidRPr="001616B9">
        <w:rPr>
          <w:rFonts w:ascii="Times New Roman" w:hAnsi="Times New Roman" w:cs="Times New Roman"/>
          <w:sz w:val="24"/>
          <w:szCs w:val="24"/>
        </w:rPr>
        <w:t>group of organisms that are ab</w:t>
      </w:r>
      <w:r w:rsidR="00A82A6E" w:rsidRPr="001616B9">
        <w:rPr>
          <w:rFonts w:ascii="Times New Roman" w:hAnsi="Times New Roman" w:cs="Times New Roman"/>
          <w:sz w:val="24"/>
          <w:szCs w:val="24"/>
        </w:rPr>
        <w:t>le to break down keratin in tiss</w:t>
      </w:r>
      <w:r w:rsidRPr="001616B9">
        <w:rPr>
          <w:rFonts w:ascii="Times New Roman" w:hAnsi="Times New Roman" w:cs="Times New Roman"/>
          <w:sz w:val="24"/>
          <w:szCs w:val="24"/>
        </w:rPr>
        <w:t>ues such as epidermis,</w:t>
      </w:r>
      <w:r w:rsidR="006365CF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>hair and nails.</w:t>
      </w:r>
      <w:r w:rsidR="006365CF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 xml:space="preserve">Some of these organisms </w:t>
      </w:r>
      <w:r w:rsidR="00C10691" w:rsidRPr="001616B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C10691" w:rsidRPr="001616B9">
        <w:rPr>
          <w:rFonts w:ascii="Times New Roman" w:hAnsi="Times New Roman" w:cs="Times New Roman"/>
          <w:sz w:val="24"/>
          <w:szCs w:val="24"/>
        </w:rPr>
        <w:t>anthropophilic</w:t>
      </w:r>
      <w:proofErr w:type="spellEnd"/>
      <w:r w:rsidR="00C10691" w:rsidRPr="001616B9">
        <w:rPr>
          <w:rFonts w:ascii="Times New Roman" w:hAnsi="Times New Roman" w:cs="Times New Roman"/>
          <w:sz w:val="24"/>
          <w:szCs w:val="24"/>
        </w:rPr>
        <w:t xml:space="preserve"> that are adapted to humans</w:t>
      </w:r>
      <w:r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8627E3" w:rsidRPr="001616B9">
        <w:rPr>
          <w:rFonts w:ascii="Times New Roman" w:hAnsi="Times New Roman" w:cs="Times New Roman"/>
          <w:sz w:val="24"/>
          <w:szCs w:val="24"/>
        </w:rPr>
        <w:t xml:space="preserve">and </w:t>
      </w:r>
      <w:r w:rsidR="00C10691" w:rsidRPr="001616B9">
        <w:rPr>
          <w:rFonts w:ascii="Times New Roman" w:hAnsi="Times New Roman" w:cs="Times New Roman"/>
          <w:sz w:val="24"/>
          <w:szCs w:val="24"/>
        </w:rPr>
        <w:t>usually transmitted from person to person.</w:t>
      </w:r>
      <w:r w:rsidR="00A82A6E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6571D0" w:rsidRPr="001616B9">
        <w:rPr>
          <w:rFonts w:ascii="Times New Roman" w:hAnsi="Times New Roman" w:cs="Times New Roman"/>
          <w:sz w:val="24"/>
          <w:szCs w:val="24"/>
        </w:rPr>
        <w:t xml:space="preserve">Others are zoophilic </w:t>
      </w:r>
      <w:r w:rsidR="00C10691" w:rsidRPr="001616B9">
        <w:rPr>
          <w:rFonts w:ascii="Times New Roman" w:hAnsi="Times New Roman" w:cs="Times New Roman"/>
          <w:sz w:val="24"/>
          <w:szCs w:val="24"/>
        </w:rPr>
        <w:t>species that adapted to animals.</w:t>
      </w:r>
      <w:r w:rsidR="008627E3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C10691" w:rsidRPr="001616B9">
        <w:rPr>
          <w:rFonts w:ascii="Times New Roman" w:hAnsi="Times New Roman" w:cs="Times New Roman"/>
          <w:sz w:val="24"/>
          <w:szCs w:val="24"/>
        </w:rPr>
        <w:t xml:space="preserve">A few </w:t>
      </w:r>
      <w:r w:rsidR="006365CF" w:rsidRPr="001616B9">
        <w:rPr>
          <w:rFonts w:ascii="Times New Roman" w:hAnsi="Times New Roman" w:cs="Times New Roman"/>
          <w:sz w:val="24"/>
          <w:szCs w:val="24"/>
        </w:rPr>
        <w:t xml:space="preserve">strains </w:t>
      </w:r>
      <w:r w:rsidR="00C10691" w:rsidRPr="001616B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C10691" w:rsidRPr="001616B9">
        <w:rPr>
          <w:rFonts w:ascii="Times New Roman" w:hAnsi="Times New Roman" w:cs="Times New Roman"/>
          <w:sz w:val="24"/>
          <w:szCs w:val="24"/>
        </w:rPr>
        <w:t>geophilic</w:t>
      </w:r>
      <w:proofErr w:type="spellEnd"/>
      <w:r w:rsidR="00C10691" w:rsidRPr="001616B9">
        <w:rPr>
          <w:rFonts w:ascii="Times New Roman" w:hAnsi="Times New Roman" w:cs="Times New Roman"/>
          <w:sz w:val="24"/>
          <w:szCs w:val="24"/>
        </w:rPr>
        <w:t xml:space="preserve"> species which live normally in the environment but could cause infections to both humans and animals.</w:t>
      </w:r>
      <w:r w:rsidR="006365CF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064A7D" w:rsidRPr="001616B9">
        <w:rPr>
          <w:rFonts w:ascii="Times New Roman" w:hAnsi="Times New Roman" w:cs="Times New Roman"/>
          <w:sz w:val="24"/>
          <w:szCs w:val="24"/>
        </w:rPr>
        <w:t xml:space="preserve">There are three main groups of dermatophytes that </w:t>
      </w:r>
      <w:r w:rsidR="00545D88" w:rsidRPr="001616B9">
        <w:rPr>
          <w:rFonts w:ascii="Times New Roman" w:hAnsi="Times New Roman" w:cs="Times New Roman"/>
          <w:sz w:val="24"/>
          <w:szCs w:val="24"/>
        </w:rPr>
        <w:t>typically cause superficial</w:t>
      </w:r>
      <w:r w:rsidR="00064A7D" w:rsidRPr="001616B9">
        <w:rPr>
          <w:rFonts w:ascii="Times New Roman" w:hAnsi="Times New Roman" w:cs="Times New Roman"/>
          <w:sz w:val="24"/>
          <w:szCs w:val="24"/>
        </w:rPr>
        <w:t xml:space="preserve"> infections of different parts of the body</w:t>
      </w:r>
      <w:r w:rsidR="006365CF" w:rsidRPr="001616B9">
        <w:rPr>
          <w:rFonts w:ascii="Times New Roman" w:hAnsi="Times New Roman" w:cs="Times New Roman"/>
          <w:sz w:val="24"/>
          <w:szCs w:val="24"/>
        </w:rPr>
        <w:t>;</w:t>
      </w:r>
      <w:r w:rsidR="00545D88" w:rsidRPr="0016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7D" w:rsidRPr="001616B9">
        <w:rPr>
          <w:rFonts w:ascii="Times New Roman" w:hAnsi="Times New Roman" w:cs="Times New Roman"/>
          <w:i/>
          <w:sz w:val="24"/>
          <w:szCs w:val="24"/>
        </w:rPr>
        <w:t>Epidermophyton</w:t>
      </w:r>
      <w:proofErr w:type="spellEnd"/>
      <w:r w:rsidR="00064A7D" w:rsidRPr="001616B9">
        <w:rPr>
          <w:rFonts w:ascii="Times New Roman" w:hAnsi="Times New Roman" w:cs="Times New Roman"/>
          <w:sz w:val="24"/>
          <w:szCs w:val="24"/>
        </w:rPr>
        <w:t>,</w:t>
      </w:r>
      <w:r w:rsidR="00545D88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064A7D" w:rsidRPr="001616B9">
        <w:rPr>
          <w:rFonts w:ascii="Times New Roman" w:hAnsi="Times New Roman" w:cs="Times New Roman"/>
          <w:i/>
          <w:sz w:val="24"/>
          <w:szCs w:val="24"/>
        </w:rPr>
        <w:t>Trichophyton</w:t>
      </w:r>
      <w:r w:rsidR="00064A7D" w:rsidRPr="001616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64A7D" w:rsidRPr="001616B9">
        <w:rPr>
          <w:rFonts w:ascii="Times New Roman" w:hAnsi="Times New Roman" w:cs="Times New Roman"/>
          <w:i/>
          <w:sz w:val="24"/>
          <w:szCs w:val="24"/>
        </w:rPr>
        <w:t>Microsporum</w:t>
      </w:r>
      <w:proofErr w:type="spellEnd"/>
      <w:r w:rsidR="006365CF" w:rsidRPr="001616B9">
        <w:rPr>
          <w:rFonts w:ascii="Times New Roman" w:hAnsi="Times New Roman" w:cs="Times New Roman"/>
          <w:i/>
          <w:sz w:val="24"/>
          <w:szCs w:val="24"/>
        </w:rPr>
        <w:t>.</w:t>
      </w:r>
      <w:r w:rsidR="00242D28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6365CF" w:rsidRPr="001616B9">
        <w:rPr>
          <w:rFonts w:ascii="Times New Roman" w:hAnsi="Times New Roman" w:cs="Times New Roman"/>
          <w:sz w:val="24"/>
          <w:szCs w:val="24"/>
        </w:rPr>
        <w:t>S</w:t>
      </w:r>
      <w:r w:rsidR="00724F00" w:rsidRPr="001616B9">
        <w:rPr>
          <w:rFonts w:ascii="Times New Roman" w:hAnsi="Times New Roman" w:cs="Times New Roman"/>
          <w:sz w:val="24"/>
          <w:szCs w:val="24"/>
        </w:rPr>
        <w:t>kin infecti</w:t>
      </w:r>
      <w:r w:rsidR="006365CF" w:rsidRPr="001616B9">
        <w:rPr>
          <w:rFonts w:ascii="Times New Roman" w:hAnsi="Times New Roman" w:cs="Times New Roman"/>
          <w:sz w:val="24"/>
          <w:szCs w:val="24"/>
        </w:rPr>
        <w:t>o</w:t>
      </w:r>
      <w:r w:rsidR="00724F00" w:rsidRPr="001616B9">
        <w:rPr>
          <w:rFonts w:ascii="Times New Roman" w:hAnsi="Times New Roman" w:cs="Times New Roman"/>
          <w:sz w:val="24"/>
          <w:szCs w:val="24"/>
        </w:rPr>
        <w:t>n</w:t>
      </w:r>
      <w:r w:rsidR="006365CF" w:rsidRPr="001616B9">
        <w:rPr>
          <w:rFonts w:ascii="Times New Roman" w:hAnsi="Times New Roman" w:cs="Times New Roman"/>
          <w:sz w:val="24"/>
          <w:szCs w:val="24"/>
        </w:rPr>
        <w:t>s</w:t>
      </w:r>
      <w:r w:rsidR="00724F00" w:rsidRPr="001616B9">
        <w:rPr>
          <w:rFonts w:ascii="Times New Roman" w:hAnsi="Times New Roman" w:cs="Times New Roman"/>
          <w:sz w:val="24"/>
          <w:szCs w:val="24"/>
        </w:rPr>
        <w:t xml:space="preserve"> could be caused by </w:t>
      </w:r>
      <w:r w:rsidR="00616C59" w:rsidRPr="001616B9">
        <w:rPr>
          <w:rFonts w:ascii="Times New Roman" w:hAnsi="Times New Roman" w:cs="Times New Roman"/>
          <w:sz w:val="24"/>
          <w:szCs w:val="24"/>
        </w:rPr>
        <w:t>the majority of dermatophytes</w:t>
      </w:r>
      <w:r w:rsidR="00D57A63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F967BF" w:rsidRPr="001616B9">
        <w:rPr>
          <w:rFonts w:ascii="Times New Roman" w:hAnsi="Times New Roman" w:cs="Times New Roman"/>
          <w:sz w:val="24"/>
          <w:szCs w:val="24"/>
        </w:rPr>
        <w:t>though it</w:t>
      </w:r>
      <w:r w:rsidR="00D57A63" w:rsidRPr="001616B9">
        <w:rPr>
          <w:rFonts w:ascii="Times New Roman" w:hAnsi="Times New Roman" w:cs="Times New Roman"/>
          <w:sz w:val="24"/>
          <w:szCs w:val="24"/>
        </w:rPr>
        <w:t xml:space="preserve"> is mostly caused by </w:t>
      </w:r>
      <w:r w:rsidR="00D57A63" w:rsidRPr="001616B9">
        <w:rPr>
          <w:rFonts w:ascii="Times New Roman" w:hAnsi="Times New Roman" w:cs="Times New Roman"/>
          <w:i/>
          <w:iCs/>
          <w:sz w:val="24"/>
          <w:szCs w:val="24"/>
        </w:rPr>
        <w:t>Trichophyton rubrum</w:t>
      </w:r>
      <w:r w:rsidR="00496873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F967BF" w:rsidRPr="001616B9">
        <w:rPr>
          <w:rFonts w:ascii="Times New Roman" w:hAnsi="Times New Roman" w:cs="Times New Roman"/>
          <w:sz w:val="24"/>
          <w:szCs w:val="24"/>
        </w:rPr>
        <w:t>(</w:t>
      </w:r>
      <w:r w:rsidR="00681713" w:rsidRPr="001616B9">
        <w:rPr>
          <w:rFonts w:ascii="Times New Roman" w:hAnsi="Times New Roman" w:cs="Times New Roman"/>
          <w:sz w:val="24"/>
          <w:szCs w:val="24"/>
        </w:rPr>
        <w:t>1</w:t>
      </w:r>
      <w:r w:rsidR="00F967BF" w:rsidRPr="001616B9">
        <w:rPr>
          <w:rFonts w:ascii="Times New Roman" w:hAnsi="Times New Roman" w:cs="Times New Roman"/>
          <w:sz w:val="24"/>
          <w:szCs w:val="24"/>
        </w:rPr>
        <w:t>).</w:t>
      </w:r>
      <w:r w:rsidR="00616C59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CE35D7" w:rsidRPr="001616B9">
        <w:rPr>
          <w:rFonts w:ascii="Times New Roman" w:hAnsi="Times New Roman" w:cs="Times New Roman"/>
          <w:sz w:val="24"/>
          <w:szCs w:val="24"/>
        </w:rPr>
        <w:t>Although dermatophytes are widely distributed in different areas of the world,</w:t>
      </w:r>
      <w:r w:rsidR="00F967BF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CE35D7" w:rsidRPr="001616B9">
        <w:rPr>
          <w:rFonts w:ascii="Times New Roman" w:hAnsi="Times New Roman" w:cs="Times New Roman"/>
          <w:sz w:val="24"/>
          <w:szCs w:val="24"/>
        </w:rPr>
        <w:t xml:space="preserve">some </w:t>
      </w:r>
      <w:r w:rsidR="00496873" w:rsidRPr="001616B9">
        <w:rPr>
          <w:rFonts w:ascii="Times New Roman" w:hAnsi="Times New Roman" w:cs="Times New Roman"/>
          <w:sz w:val="24"/>
          <w:szCs w:val="24"/>
        </w:rPr>
        <w:t>species</w:t>
      </w:r>
      <w:r w:rsidR="00CE35D7" w:rsidRPr="001616B9">
        <w:rPr>
          <w:rFonts w:ascii="Times New Roman" w:hAnsi="Times New Roman" w:cs="Times New Roman"/>
          <w:sz w:val="24"/>
          <w:szCs w:val="24"/>
        </w:rPr>
        <w:t xml:space="preserve"> are known to be endemic in certain areas.</w:t>
      </w:r>
      <w:r w:rsidR="00D57A63" w:rsidRPr="00161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CB" w:rsidRPr="001616B9" w:rsidRDefault="00B13ACB" w:rsidP="0039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D22" w:rsidRPr="001616B9" w:rsidRDefault="00003B25" w:rsidP="008C2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50D22" w:rsidRPr="001616B9">
        <w:rPr>
          <w:rFonts w:ascii="Times New Roman" w:hAnsi="Times New Roman" w:cs="Times New Roman"/>
          <w:b/>
          <w:sz w:val="24"/>
          <w:szCs w:val="24"/>
        </w:rPr>
        <w:t>Case report</w:t>
      </w:r>
    </w:p>
    <w:p w:rsidR="00CD590D" w:rsidRPr="001616B9" w:rsidRDefault="00750D22" w:rsidP="0039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B9">
        <w:rPr>
          <w:rFonts w:ascii="Times New Roman" w:hAnsi="Times New Roman" w:cs="Times New Roman"/>
          <w:sz w:val="24"/>
          <w:szCs w:val="24"/>
        </w:rPr>
        <w:t>A</w:t>
      </w:r>
      <w:r w:rsidR="000D36EA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>29 year old female wa</w:t>
      </w:r>
      <w:r w:rsidR="003C2480" w:rsidRPr="001616B9">
        <w:rPr>
          <w:rFonts w:ascii="Times New Roman" w:hAnsi="Times New Roman" w:cs="Times New Roman"/>
          <w:sz w:val="24"/>
          <w:szCs w:val="24"/>
        </w:rPr>
        <w:t>s referred to Eskis</w:t>
      </w:r>
      <w:r w:rsidR="000D36EA" w:rsidRPr="001616B9">
        <w:rPr>
          <w:rFonts w:ascii="Times New Roman" w:hAnsi="Times New Roman" w:cs="Times New Roman"/>
          <w:sz w:val="24"/>
          <w:szCs w:val="24"/>
        </w:rPr>
        <w:t>ehir Osmang</w:t>
      </w:r>
      <w:r w:rsidRPr="001616B9">
        <w:rPr>
          <w:rFonts w:ascii="Times New Roman" w:hAnsi="Times New Roman" w:cs="Times New Roman"/>
          <w:sz w:val="24"/>
          <w:szCs w:val="24"/>
        </w:rPr>
        <w:t xml:space="preserve">azi </w:t>
      </w:r>
      <w:r w:rsidR="003C2480" w:rsidRPr="001616B9">
        <w:rPr>
          <w:rFonts w:ascii="Times New Roman" w:hAnsi="Times New Roman" w:cs="Times New Roman"/>
          <w:sz w:val="24"/>
          <w:szCs w:val="24"/>
        </w:rPr>
        <w:t>D</w:t>
      </w:r>
      <w:r w:rsidR="001C7F1C" w:rsidRPr="001616B9">
        <w:rPr>
          <w:rFonts w:ascii="Times New Roman" w:hAnsi="Times New Roman" w:cs="Times New Roman"/>
          <w:sz w:val="24"/>
          <w:szCs w:val="24"/>
        </w:rPr>
        <w:t>ermat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ology </w:t>
      </w:r>
      <w:r w:rsidR="003C2480" w:rsidRPr="001616B9">
        <w:rPr>
          <w:rFonts w:ascii="Times New Roman" w:hAnsi="Times New Roman" w:cs="Times New Roman"/>
          <w:sz w:val="24"/>
          <w:szCs w:val="24"/>
        </w:rPr>
        <w:t>C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linic for a number of </w:t>
      </w:r>
      <w:r w:rsidR="001C7F1C" w:rsidRPr="001616B9">
        <w:rPr>
          <w:rFonts w:ascii="Times New Roman" w:hAnsi="Times New Roman" w:cs="Times New Roman"/>
          <w:sz w:val="24"/>
          <w:szCs w:val="24"/>
        </w:rPr>
        <w:t xml:space="preserve">skin rashes 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involved </w:t>
      </w:r>
      <w:r w:rsidR="001C7F1C" w:rsidRPr="001616B9">
        <w:rPr>
          <w:rFonts w:ascii="Times New Roman" w:hAnsi="Times New Roman" w:cs="Times New Roman"/>
          <w:sz w:val="24"/>
          <w:szCs w:val="24"/>
        </w:rPr>
        <w:t>the abdomen</w:t>
      </w:r>
      <w:r w:rsidR="001733D1" w:rsidRPr="001616B9">
        <w:rPr>
          <w:rFonts w:ascii="Times New Roman" w:hAnsi="Times New Roman" w:cs="Times New Roman"/>
          <w:sz w:val="24"/>
          <w:szCs w:val="24"/>
        </w:rPr>
        <w:t xml:space="preserve"> and </w:t>
      </w:r>
      <w:r w:rsidR="000D36EA" w:rsidRPr="001616B9">
        <w:rPr>
          <w:rFonts w:ascii="Times New Roman" w:hAnsi="Times New Roman" w:cs="Times New Roman"/>
          <w:sz w:val="24"/>
          <w:szCs w:val="24"/>
        </w:rPr>
        <w:t>chest</w:t>
      </w:r>
      <w:r w:rsidR="001733D1" w:rsidRPr="001616B9">
        <w:rPr>
          <w:rFonts w:ascii="Times New Roman" w:hAnsi="Times New Roman" w:cs="Times New Roman"/>
          <w:sz w:val="24"/>
          <w:szCs w:val="24"/>
        </w:rPr>
        <w:t xml:space="preserve"> resembling tinea </w:t>
      </w:r>
      <w:proofErr w:type="spellStart"/>
      <w:r w:rsidR="001733D1" w:rsidRPr="001616B9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="00D15133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F550B5" w:rsidRPr="001616B9">
        <w:rPr>
          <w:rFonts w:ascii="Times New Roman" w:hAnsi="Times New Roman" w:cs="Times New Roman"/>
          <w:sz w:val="24"/>
          <w:szCs w:val="24"/>
        </w:rPr>
        <w:t xml:space="preserve">ringworms. </w:t>
      </w:r>
      <w:r w:rsidR="00D15133" w:rsidRPr="001616B9">
        <w:rPr>
          <w:rFonts w:ascii="Times New Roman" w:hAnsi="Times New Roman" w:cs="Times New Roman"/>
          <w:sz w:val="24"/>
          <w:szCs w:val="24"/>
        </w:rPr>
        <w:t>Patients’</w:t>
      </w:r>
      <w:r w:rsidR="004B65C0" w:rsidRPr="001616B9">
        <w:rPr>
          <w:rFonts w:ascii="Times New Roman" w:hAnsi="Times New Roman" w:cs="Times New Roman"/>
          <w:sz w:val="24"/>
          <w:szCs w:val="24"/>
        </w:rPr>
        <w:t xml:space="preserve"> history revealed that the lesions were seen after contact with </w:t>
      </w:r>
      <w:r w:rsidR="000D36EA" w:rsidRPr="001616B9">
        <w:rPr>
          <w:rFonts w:ascii="Times New Roman" w:hAnsi="Times New Roman" w:cs="Times New Roman"/>
          <w:sz w:val="24"/>
          <w:szCs w:val="24"/>
        </w:rPr>
        <w:t xml:space="preserve">a </w:t>
      </w:r>
      <w:r w:rsidR="004B65C0" w:rsidRPr="001616B9">
        <w:rPr>
          <w:rFonts w:ascii="Times New Roman" w:hAnsi="Times New Roman" w:cs="Times New Roman"/>
          <w:sz w:val="24"/>
          <w:szCs w:val="24"/>
        </w:rPr>
        <w:t xml:space="preserve">fungus infected cat </w:t>
      </w:r>
      <w:r w:rsidR="00803768" w:rsidRPr="001616B9">
        <w:rPr>
          <w:rFonts w:ascii="Times New Roman" w:hAnsi="Times New Roman" w:cs="Times New Roman"/>
          <w:sz w:val="24"/>
          <w:szCs w:val="24"/>
        </w:rPr>
        <w:t xml:space="preserve">and for </w:t>
      </w:r>
      <w:r w:rsidR="00F550B5" w:rsidRPr="001616B9">
        <w:rPr>
          <w:rFonts w:ascii="Times New Roman" w:hAnsi="Times New Roman" w:cs="Times New Roman"/>
          <w:sz w:val="24"/>
          <w:szCs w:val="24"/>
        </w:rPr>
        <w:t>treatment she had</w:t>
      </w:r>
      <w:r w:rsidR="004B65C0" w:rsidRPr="001616B9">
        <w:rPr>
          <w:rFonts w:ascii="Times New Roman" w:hAnsi="Times New Roman" w:cs="Times New Roman"/>
          <w:sz w:val="24"/>
          <w:szCs w:val="24"/>
        </w:rPr>
        <w:t xml:space="preserve"> used imidazole ointment for a few days without improvement. Skin </w:t>
      </w:r>
      <w:r w:rsidR="00B13ACB" w:rsidRPr="001616B9">
        <w:rPr>
          <w:rFonts w:ascii="Times New Roman" w:hAnsi="Times New Roman" w:cs="Times New Roman"/>
          <w:sz w:val="24"/>
          <w:szCs w:val="24"/>
        </w:rPr>
        <w:t>scrapings</w:t>
      </w:r>
      <w:r w:rsidR="00D15133" w:rsidRPr="001616B9">
        <w:rPr>
          <w:rFonts w:ascii="Times New Roman" w:hAnsi="Times New Roman" w:cs="Times New Roman"/>
          <w:sz w:val="24"/>
          <w:szCs w:val="24"/>
        </w:rPr>
        <w:t xml:space="preserve"> were collected from the borderline of these lesions and sent to </w:t>
      </w:r>
      <w:r w:rsidR="00496873" w:rsidRPr="001616B9">
        <w:rPr>
          <w:rFonts w:ascii="Times New Roman" w:hAnsi="Times New Roman" w:cs="Times New Roman"/>
          <w:sz w:val="24"/>
          <w:szCs w:val="24"/>
        </w:rPr>
        <w:t xml:space="preserve">our </w:t>
      </w:r>
      <w:r w:rsidR="00D15133" w:rsidRPr="001616B9">
        <w:rPr>
          <w:rFonts w:ascii="Times New Roman" w:hAnsi="Times New Roman" w:cs="Times New Roman"/>
          <w:sz w:val="24"/>
          <w:szCs w:val="24"/>
        </w:rPr>
        <w:t xml:space="preserve">mycology laboratory for examination. 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Microscopic examination </w:t>
      </w:r>
      <w:r w:rsidR="009C76CD" w:rsidRPr="001616B9">
        <w:rPr>
          <w:rFonts w:ascii="Times New Roman" w:hAnsi="Times New Roman" w:cs="Times New Roman"/>
          <w:sz w:val="24"/>
          <w:szCs w:val="24"/>
        </w:rPr>
        <w:t xml:space="preserve">with </w:t>
      </w:r>
      <w:r w:rsidR="00101902" w:rsidRPr="001616B9">
        <w:rPr>
          <w:rFonts w:ascii="Times New Roman" w:hAnsi="Times New Roman" w:cs="Times New Roman"/>
          <w:sz w:val="24"/>
          <w:szCs w:val="24"/>
        </w:rPr>
        <w:t>15</w:t>
      </w:r>
      <w:r w:rsidR="003C2480" w:rsidRPr="001616B9">
        <w:rPr>
          <w:rFonts w:ascii="Times New Roman" w:hAnsi="Times New Roman" w:cs="Times New Roman"/>
          <w:sz w:val="24"/>
          <w:szCs w:val="24"/>
        </w:rPr>
        <w:t>%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 KOH </w:t>
      </w:r>
      <w:r w:rsidR="009C76CD" w:rsidRPr="001616B9">
        <w:rPr>
          <w:rFonts w:ascii="Times New Roman" w:hAnsi="Times New Roman" w:cs="Times New Roman"/>
          <w:sz w:val="24"/>
          <w:szCs w:val="24"/>
        </w:rPr>
        <w:t xml:space="preserve">of these specimens 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revealed hyaline </w:t>
      </w:r>
      <w:r w:rsidR="00763348" w:rsidRPr="001616B9">
        <w:rPr>
          <w:rFonts w:ascii="Times New Roman" w:hAnsi="Times New Roman" w:cs="Times New Roman"/>
          <w:sz w:val="24"/>
          <w:szCs w:val="24"/>
        </w:rPr>
        <w:t>septate branching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 mycelium with several </w:t>
      </w:r>
      <w:proofErr w:type="spellStart"/>
      <w:r w:rsidR="00101902" w:rsidRPr="001616B9">
        <w:rPr>
          <w:rFonts w:ascii="Times New Roman" w:hAnsi="Times New Roman" w:cs="Times New Roman"/>
          <w:sz w:val="24"/>
          <w:szCs w:val="24"/>
        </w:rPr>
        <w:t>arthroconidia</w:t>
      </w:r>
      <w:proofErr w:type="spellEnd"/>
      <w:r w:rsidR="00101902" w:rsidRPr="001616B9">
        <w:rPr>
          <w:rFonts w:ascii="Times New Roman" w:hAnsi="Times New Roman" w:cs="Times New Roman"/>
          <w:sz w:val="24"/>
          <w:szCs w:val="24"/>
        </w:rPr>
        <w:t>.</w:t>
      </w:r>
      <w:r w:rsidR="00763348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The </w:t>
      </w:r>
      <w:r w:rsidR="00467365" w:rsidRPr="001616B9">
        <w:rPr>
          <w:rFonts w:ascii="Times New Roman" w:hAnsi="Times New Roman" w:cs="Times New Roman"/>
          <w:sz w:val="24"/>
          <w:szCs w:val="24"/>
        </w:rPr>
        <w:t>specimen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 w</w:t>
      </w:r>
      <w:r w:rsidR="00467365" w:rsidRPr="001616B9">
        <w:rPr>
          <w:rFonts w:ascii="Times New Roman" w:hAnsi="Times New Roman" w:cs="Times New Roman"/>
          <w:sz w:val="24"/>
          <w:szCs w:val="24"/>
        </w:rPr>
        <w:t>as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 cultured on SDA and </w:t>
      </w:r>
      <w:proofErr w:type="spellStart"/>
      <w:r w:rsidR="00EE5AD2" w:rsidRPr="001616B9">
        <w:rPr>
          <w:rFonts w:ascii="Times New Roman" w:hAnsi="Times New Roman" w:cs="Times New Roman"/>
          <w:sz w:val="24"/>
          <w:szCs w:val="24"/>
        </w:rPr>
        <w:t>mycobiotic</w:t>
      </w:r>
      <w:proofErr w:type="spellEnd"/>
      <w:r w:rsidR="00EE5AD2" w:rsidRPr="001616B9">
        <w:rPr>
          <w:rFonts w:ascii="Times New Roman" w:hAnsi="Times New Roman" w:cs="Times New Roman"/>
          <w:sz w:val="24"/>
          <w:szCs w:val="24"/>
        </w:rPr>
        <w:t xml:space="preserve"> agar and </w:t>
      </w:r>
      <w:r w:rsidR="00101902" w:rsidRPr="001616B9">
        <w:rPr>
          <w:rFonts w:ascii="Times New Roman" w:hAnsi="Times New Roman" w:cs="Times New Roman"/>
          <w:sz w:val="24"/>
          <w:szCs w:val="24"/>
        </w:rPr>
        <w:t>incubated aerobically at 30</w:t>
      </w:r>
      <w:r w:rsidR="000D36EA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0D36EA" w:rsidRPr="001616B9">
        <w:rPr>
          <w:rFonts w:ascii="Times New Roman" w:hAnsi="Times New Roman" w:cs="Times New Roman"/>
          <w:sz w:val="24"/>
          <w:szCs w:val="24"/>
        </w:rPr>
        <w:sym w:font="Symbol" w:char="F0B0"/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C for </w:t>
      </w:r>
      <w:r w:rsidR="00092930" w:rsidRPr="001616B9">
        <w:rPr>
          <w:rFonts w:ascii="Times New Roman" w:hAnsi="Times New Roman" w:cs="Times New Roman"/>
          <w:sz w:val="24"/>
          <w:szCs w:val="24"/>
        </w:rPr>
        <w:t>four</w:t>
      </w:r>
      <w:r w:rsidR="00101902" w:rsidRPr="001616B9">
        <w:rPr>
          <w:rFonts w:ascii="Times New Roman" w:hAnsi="Times New Roman" w:cs="Times New Roman"/>
          <w:sz w:val="24"/>
          <w:szCs w:val="24"/>
        </w:rPr>
        <w:t xml:space="preserve"> weeks</w:t>
      </w:r>
      <w:r w:rsidR="0083461E" w:rsidRPr="001616B9">
        <w:rPr>
          <w:rFonts w:ascii="Times New Roman" w:hAnsi="Times New Roman" w:cs="Times New Roman"/>
          <w:sz w:val="24"/>
          <w:szCs w:val="24"/>
        </w:rPr>
        <w:t>.</w:t>
      </w:r>
      <w:r w:rsidR="009C76CD" w:rsidRPr="001616B9">
        <w:rPr>
          <w:rFonts w:ascii="Times New Roman" w:hAnsi="Times New Roman" w:cs="Times New Roman"/>
          <w:sz w:val="24"/>
          <w:szCs w:val="24"/>
        </w:rPr>
        <w:t xml:space="preserve"> G</w:t>
      </w:r>
      <w:r w:rsidR="0083461E" w:rsidRPr="001616B9">
        <w:rPr>
          <w:rFonts w:ascii="Times New Roman" w:hAnsi="Times New Roman" w:cs="Times New Roman"/>
          <w:sz w:val="24"/>
          <w:szCs w:val="24"/>
        </w:rPr>
        <w:t>labrous</w:t>
      </w:r>
      <w:r w:rsidR="009C76CD" w:rsidRPr="001616B9">
        <w:rPr>
          <w:rFonts w:ascii="Times New Roman" w:hAnsi="Times New Roman" w:cs="Times New Roman"/>
          <w:sz w:val="24"/>
          <w:szCs w:val="24"/>
        </w:rPr>
        <w:t xml:space="preserve">, wrinkled, </w:t>
      </w:r>
      <w:r w:rsidR="00057624" w:rsidRPr="001616B9">
        <w:rPr>
          <w:rFonts w:ascii="Times New Roman" w:hAnsi="Times New Roman" w:cs="Times New Roman"/>
          <w:sz w:val="24"/>
          <w:szCs w:val="24"/>
        </w:rPr>
        <w:t xml:space="preserve">yellow to cream </w:t>
      </w:r>
      <w:r w:rsidR="009E732B" w:rsidRPr="001616B9">
        <w:rPr>
          <w:rFonts w:ascii="Times New Roman" w:hAnsi="Times New Roman" w:cs="Times New Roman"/>
          <w:sz w:val="24"/>
          <w:szCs w:val="24"/>
        </w:rPr>
        <w:t>colored</w:t>
      </w:r>
      <w:r w:rsidR="00057624" w:rsidRPr="001616B9">
        <w:rPr>
          <w:rFonts w:ascii="Times New Roman" w:hAnsi="Times New Roman" w:cs="Times New Roman"/>
          <w:sz w:val="24"/>
          <w:szCs w:val="24"/>
        </w:rPr>
        <w:t xml:space="preserve">, reverse yellow to light brown colonies </w:t>
      </w:r>
      <w:r w:rsidR="00332907" w:rsidRPr="001616B9">
        <w:rPr>
          <w:rFonts w:ascii="Times New Roman" w:hAnsi="Times New Roman" w:cs="Times New Roman"/>
          <w:sz w:val="24"/>
          <w:szCs w:val="24"/>
        </w:rPr>
        <w:t>yielded after two weeks</w:t>
      </w:r>
      <w:r w:rsidR="00273961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321FC1" w:rsidRPr="001616B9">
        <w:rPr>
          <w:rFonts w:ascii="Times New Roman" w:hAnsi="Times New Roman" w:cs="Times New Roman"/>
          <w:sz w:val="24"/>
          <w:szCs w:val="24"/>
        </w:rPr>
        <w:t>(Figure 1)</w:t>
      </w:r>
      <w:r w:rsidR="003B4844" w:rsidRPr="001616B9">
        <w:rPr>
          <w:rFonts w:ascii="Times New Roman" w:hAnsi="Times New Roman" w:cs="Times New Roman"/>
          <w:sz w:val="24"/>
          <w:szCs w:val="24"/>
        </w:rPr>
        <w:t xml:space="preserve">. </w:t>
      </w:r>
      <w:r w:rsidR="00C428E1" w:rsidRPr="001616B9">
        <w:rPr>
          <w:rFonts w:ascii="Times New Roman" w:hAnsi="Times New Roman" w:cs="Times New Roman"/>
          <w:sz w:val="24"/>
          <w:szCs w:val="24"/>
        </w:rPr>
        <w:t>We did not detect macro or microconid</w:t>
      </w:r>
      <w:r w:rsidR="00795C4E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C428E1" w:rsidRPr="001616B9">
        <w:rPr>
          <w:rFonts w:ascii="Times New Roman" w:hAnsi="Times New Roman" w:cs="Times New Roman"/>
          <w:sz w:val="24"/>
          <w:szCs w:val="24"/>
        </w:rPr>
        <w:t>a by m</w:t>
      </w:r>
      <w:r w:rsidR="009E732B" w:rsidRPr="001616B9">
        <w:rPr>
          <w:rFonts w:ascii="Times New Roman" w:hAnsi="Times New Roman" w:cs="Times New Roman"/>
          <w:sz w:val="24"/>
          <w:szCs w:val="24"/>
        </w:rPr>
        <w:t>icroscopic</w:t>
      </w:r>
      <w:r w:rsidR="00C428E1" w:rsidRPr="001616B9">
        <w:rPr>
          <w:rFonts w:ascii="Times New Roman" w:hAnsi="Times New Roman" w:cs="Times New Roman"/>
          <w:sz w:val="24"/>
          <w:szCs w:val="24"/>
        </w:rPr>
        <w:t xml:space="preserve"> examination with </w:t>
      </w:r>
      <w:proofErr w:type="spellStart"/>
      <w:r w:rsidR="00C428E1" w:rsidRPr="001616B9">
        <w:rPr>
          <w:rFonts w:ascii="Times New Roman" w:hAnsi="Times New Roman" w:cs="Times New Roman"/>
          <w:sz w:val="24"/>
          <w:szCs w:val="24"/>
        </w:rPr>
        <w:t>l</w:t>
      </w:r>
      <w:r w:rsidR="003B4844" w:rsidRPr="001616B9">
        <w:rPr>
          <w:rFonts w:ascii="Times New Roman" w:hAnsi="Times New Roman" w:cs="Times New Roman"/>
          <w:sz w:val="24"/>
          <w:szCs w:val="24"/>
        </w:rPr>
        <w:t>actophenol</w:t>
      </w:r>
      <w:proofErr w:type="spellEnd"/>
      <w:r w:rsidR="003B4844" w:rsidRPr="001616B9">
        <w:rPr>
          <w:rFonts w:ascii="Times New Roman" w:hAnsi="Times New Roman" w:cs="Times New Roman"/>
          <w:sz w:val="24"/>
          <w:szCs w:val="24"/>
        </w:rPr>
        <w:t xml:space="preserve"> cotton blue</w:t>
      </w:r>
      <w:r w:rsidR="00C428E1" w:rsidRPr="001616B9">
        <w:rPr>
          <w:rFonts w:ascii="Times New Roman" w:hAnsi="Times New Roman" w:cs="Times New Roman"/>
          <w:sz w:val="24"/>
          <w:szCs w:val="24"/>
        </w:rPr>
        <w:t>.</w:t>
      </w:r>
      <w:r w:rsidR="000D36EA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B92137" w:rsidRPr="001616B9">
        <w:rPr>
          <w:rFonts w:ascii="Times New Roman" w:hAnsi="Times New Roman" w:cs="Times New Roman"/>
          <w:sz w:val="24"/>
          <w:szCs w:val="24"/>
        </w:rPr>
        <w:t>I</w:t>
      </w:r>
      <w:r w:rsidR="003B4844" w:rsidRPr="001616B9">
        <w:rPr>
          <w:rFonts w:ascii="Times New Roman" w:hAnsi="Times New Roman" w:cs="Times New Roman"/>
          <w:sz w:val="24"/>
          <w:szCs w:val="24"/>
        </w:rPr>
        <w:t>rregular branching hyphae with prominent cross walls</w:t>
      </w:r>
      <w:r w:rsidR="001C1D0F" w:rsidRPr="001616B9">
        <w:rPr>
          <w:rFonts w:ascii="Times New Roman" w:hAnsi="Times New Roman" w:cs="Times New Roman"/>
          <w:sz w:val="24"/>
          <w:szCs w:val="24"/>
        </w:rPr>
        <w:t xml:space="preserve"> or</w:t>
      </w:r>
      <w:r w:rsidR="000D36EA" w:rsidRPr="001616B9">
        <w:rPr>
          <w:rFonts w:ascii="Times New Roman" w:hAnsi="Times New Roman" w:cs="Times New Roman"/>
          <w:sz w:val="24"/>
          <w:szCs w:val="24"/>
        </w:rPr>
        <w:t xml:space="preserve"> bamboo hyphae</w:t>
      </w:r>
      <w:r w:rsidR="001C1D0F" w:rsidRPr="001616B9">
        <w:rPr>
          <w:rFonts w:ascii="Times New Roman" w:hAnsi="Times New Roman" w:cs="Times New Roman"/>
          <w:sz w:val="24"/>
          <w:szCs w:val="24"/>
        </w:rPr>
        <w:t>,</w:t>
      </w:r>
      <w:r w:rsidR="003B4844" w:rsidRPr="001616B9">
        <w:rPr>
          <w:rFonts w:ascii="Times New Roman" w:hAnsi="Times New Roman" w:cs="Times New Roman"/>
          <w:sz w:val="24"/>
          <w:szCs w:val="24"/>
        </w:rPr>
        <w:t xml:space="preserve"> frequent </w:t>
      </w:r>
      <w:proofErr w:type="spellStart"/>
      <w:r w:rsidR="003B4844" w:rsidRPr="001616B9">
        <w:rPr>
          <w:rFonts w:ascii="Times New Roman" w:hAnsi="Times New Roman" w:cs="Times New Roman"/>
          <w:sz w:val="24"/>
          <w:szCs w:val="24"/>
        </w:rPr>
        <w:t>chlamydoconidia</w:t>
      </w:r>
      <w:proofErr w:type="spellEnd"/>
      <w:r w:rsidR="003B4844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1C1D0F" w:rsidRPr="001616B9">
        <w:rPr>
          <w:rFonts w:ascii="Times New Roman" w:hAnsi="Times New Roman" w:cs="Times New Roman"/>
          <w:sz w:val="24"/>
          <w:szCs w:val="24"/>
        </w:rPr>
        <w:t xml:space="preserve">and racket hyphae </w:t>
      </w:r>
      <w:r w:rsidR="003B4844" w:rsidRPr="001616B9">
        <w:rPr>
          <w:rFonts w:ascii="Times New Roman" w:hAnsi="Times New Roman" w:cs="Times New Roman"/>
          <w:sz w:val="24"/>
          <w:szCs w:val="24"/>
        </w:rPr>
        <w:t>were seen</w:t>
      </w:r>
      <w:r w:rsidR="003951AF" w:rsidRPr="001616B9">
        <w:rPr>
          <w:rFonts w:ascii="Times New Roman" w:hAnsi="Times New Roman" w:cs="Times New Roman"/>
          <w:sz w:val="24"/>
          <w:szCs w:val="24"/>
        </w:rPr>
        <w:t xml:space="preserve"> (Figure 2)</w:t>
      </w:r>
      <w:r w:rsidR="003B4844" w:rsidRPr="001616B9">
        <w:rPr>
          <w:rFonts w:ascii="Times New Roman" w:hAnsi="Times New Roman" w:cs="Times New Roman"/>
          <w:sz w:val="24"/>
          <w:szCs w:val="24"/>
        </w:rPr>
        <w:t>.</w:t>
      </w:r>
    </w:p>
    <w:p w:rsidR="00435E38" w:rsidRPr="001616B9" w:rsidRDefault="002E0C7E" w:rsidP="00003B2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Subculture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were </w:t>
      </w:r>
      <w:r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performed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on </w:t>
      </w:r>
      <w:r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potato dextrose agar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proofErr w:type="spellStart"/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reincubated</w:t>
      </w:r>
      <w:proofErr w:type="spellEnd"/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another one week </w:t>
      </w:r>
      <w:r w:rsidR="00092930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to enhance sporulation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92930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however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no change was seen.  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 initial macroscopic and microscopic characteristics of the growing fun</w:t>
      </w:r>
      <w:r w:rsidR="00F4791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gus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were similar to both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AD21E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Microsporum</w:t>
      </w:r>
      <w:proofErr w:type="spellEnd"/>
      <w:r w:rsidR="00AD21E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AD21E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ferr</w:t>
      </w:r>
      <w:r w:rsidR="00823D02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u</w:t>
      </w:r>
      <w:r w:rsidR="00AD21E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g</w:t>
      </w:r>
      <w:r w:rsidR="00823D02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i</w:t>
      </w:r>
      <w:r w:rsidR="00AD21E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highlight w:val="yellow"/>
        </w:rPr>
        <w:t>neum</w:t>
      </w:r>
      <w:proofErr w:type="spellEnd"/>
      <w:r w:rsidR="00AD21E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and </w:t>
      </w:r>
      <w:r w:rsidR="00A314A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Trichophyton </w:t>
      </w:r>
      <w:proofErr w:type="spellStart"/>
      <w:r w:rsidR="00A314A8" w:rsidRPr="001616B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soudanense</w:t>
      </w:r>
      <w:proofErr w:type="spellEnd"/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which necessitates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performing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other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tests to differentiate between these two fungi</w:t>
      </w:r>
      <w:r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A314A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rowth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on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corn meal tween 80 agar</w:t>
      </w:r>
      <w:r w:rsidR="000343D1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B92137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yellow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pigment production on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</w:t>
      </w:r>
      <w:r w:rsidR="00574F5B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ö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wenstein</w:t>
      </w:r>
      <w:proofErr w:type="spellEnd"/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Jensen agar,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broth urease test</w:t>
      </w:r>
      <w:r w:rsidR="00BB7406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343D1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and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growth</w:t>
      </w:r>
      <w:r w:rsidR="000343D1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at</w:t>
      </w:r>
      <w:r w:rsidR="000343D1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37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ym w:font="Symbol" w:char="F0B0"/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0343D1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F6420E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C01FD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requent reflexive hyphae </w:t>
      </w:r>
      <w:r w:rsidR="007C01FD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formed following growth on </w:t>
      </w:r>
      <w:r w:rsidR="00256000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corn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meal 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tween 80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agar</w:t>
      </w:r>
      <w:r w:rsidR="00F47918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</w:t>
      </w:r>
      <w:r w:rsidR="00574F5B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igure </w:t>
      </w:r>
      <w:r w:rsidR="003951A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yellow pigment on Lowenstein Jensen agar</w:t>
      </w:r>
      <w:r w:rsidR="00C6100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</w:t>
      </w:r>
      <w:r w:rsidR="00574F5B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igure </w:t>
      </w:r>
      <w:r w:rsidR="003951A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positive urease </w:t>
      </w:r>
      <w:r w:rsidR="00256000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test</w:t>
      </w:r>
      <w:r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on Christensen urea broth</w:t>
      </w:r>
      <w:r w:rsidR="00C6100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</w:t>
      </w:r>
      <w:r w:rsidR="00574F5B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igure </w:t>
      </w:r>
      <w:r w:rsidR="003951A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</w:t>
      </w:r>
      <w:r w:rsidR="005A0CF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256000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fail</w:t>
      </w:r>
      <w:r w:rsidR="007C01FD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ure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B4A5F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to grow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at 37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ym w:font="Symbol" w:char="F0B0"/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C6100C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A0E74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confirmed that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the</w:t>
      </w:r>
      <w:r w:rsidR="007C01FD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growing dermatophyte</w:t>
      </w:r>
      <w:r w:rsidR="005108A5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56000" w:rsidRPr="001616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was </w:t>
      </w:r>
      <w:proofErr w:type="spellStart"/>
      <w:r w:rsidR="00256000" w:rsidRPr="001616B9">
        <w:rPr>
          <w:rFonts w:ascii="Times New Roman" w:hAnsi="Times New Roman" w:cs="Times New Roman"/>
          <w:i/>
          <w:sz w:val="24"/>
          <w:szCs w:val="24"/>
        </w:rPr>
        <w:t>Microsp</w:t>
      </w:r>
      <w:r w:rsidR="00F47918" w:rsidRPr="001616B9">
        <w:rPr>
          <w:rFonts w:ascii="Times New Roman" w:hAnsi="Times New Roman" w:cs="Times New Roman"/>
          <w:i/>
          <w:sz w:val="24"/>
          <w:szCs w:val="24"/>
        </w:rPr>
        <w:t>o</w:t>
      </w:r>
      <w:r w:rsidR="00256000" w:rsidRPr="001616B9">
        <w:rPr>
          <w:rFonts w:ascii="Times New Roman" w:hAnsi="Times New Roman" w:cs="Times New Roman"/>
          <w:i/>
          <w:sz w:val="24"/>
          <w:szCs w:val="24"/>
        </w:rPr>
        <w:t>rum</w:t>
      </w:r>
      <w:proofErr w:type="spellEnd"/>
      <w:r w:rsidR="005108A5" w:rsidRPr="001616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08A5" w:rsidRPr="001616B9">
        <w:rPr>
          <w:rFonts w:ascii="Times New Roman" w:hAnsi="Times New Roman" w:cs="Times New Roman"/>
          <w:i/>
          <w:sz w:val="24"/>
          <w:szCs w:val="24"/>
        </w:rPr>
        <w:t>ferr</w:t>
      </w:r>
      <w:r w:rsidR="00F47918" w:rsidRPr="001616B9">
        <w:rPr>
          <w:rFonts w:ascii="Times New Roman" w:hAnsi="Times New Roman" w:cs="Times New Roman"/>
          <w:i/>
          <w:sz w:val="24"/>
          <w:szCs w:val="24"/>
        </w:rPr>
        <w:t>u</w:t>
      </w:r>
      <w:r w:rsidR="005108A5" w:rsidRPr="001616B9">
        <w:rPr>
          <w:rFonts w:ascii="Times New Roman" w:hAnsi="Times New Roman" w:cs="Times New Roman"/>
          <w:i/>
          <w:sz w:val="24"/>
          <w:szCs w:val="24"/>
        </w:rPr>
        <w:t>g</w:t>
      </w:r>
      <w:r w:rsidR="00F47918" w:rsidRPr="001616B9">
        <w:rPr>
          <w:rFonts w:ascii="Times New Roman" w:hAnsi="Times New Roman" w:cs="Times New Roman"/>
          <w:i/>
          <w:sz w:val="24"/>
          <w:szCs w:val="24"/>
        </w:rPr>
        <w:t>i</w:t>
      </w:r>
      <w:r w:rsidR="005108A5" w:rsidRPr="001616B9">
        <w:rPr>
          <w:rFonts w:ascii="Times New Roman" w:hAnsi="Times New Roman" w:cs="Times New Roman"/>
          <w:i/>
          <w:sz w:val="24"/>
          <w:szCs w:val="24"/>
        </w:rPr>
        <w:t>neum</w:t>
      </w:r>
      <w:proofErr w:type="spellEnd"/>
      <w:r w:rsidR="00AA0E74" w:rsidRPr="001616B9">
        <w:rPr>
          <w:rFonts w:ascii="Times New Roman" w:hAnsi="Times New Roman" w:cs="Times New Roman"/>
          <w:sz w:val="24"/>
          <w:szCs w:val="24"/>
        </w:rPr>
        <w:t>.</w:t>
      </w:r>
      <w:r w:rsidR="00B67D87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B67D87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Topical implementation of </w:t>
      </w:r>
      <w:proofErr w:type="spellStart"/>
      <w:r w:rsidR="00B67D87" w:rsidRPr="001616B9">
        <w:rPr>
          <w:rFonts w:ascii="Times New Roman" w:hAnsi="Times New Roman" w:cs="Times New Roman"/>
          <w:sz w:val="24"/>
          <w:szCs w:val="24"/>
          <w:highlight w:val="yellow"/>
        </w:rPr>
        <w:t>sertaconazole</w:t>
      </w:r>
      <w:proofErr w:type="spellEnd"/>
      <w:r w:rsidR="00B67D87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nitrate was started twice a day during one month for treatment and clinical and mycological response was observed after one month</w:t>
      </w:r>
      <w:r w:rsidR="00B67D87" w:rsidRPr="00161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C8" w:rsidRDefault="008C2EC8" w:rsidP="008C2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466C" w:rsidRPr="001616B9" w:rsidRDefault="00003B25" w:rsidP="008C2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6466C" w:rsidRPr="001616B9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7C6805" w:rsidRPr="001616B9" w:rsidRDefault="007C6805" w:rsidP="003967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616B9">
        <w:rPr>
          <w:rFonts w:ascii="Times New Roman" w:hAnsi="Times New Roman" w:cs="Times New Roman"/>
          <w:i/>
          <w:iCs/>
          <w:sz w:val="24"/>
          <w:szCs w:val="24"/>
        </w:rPr>
        <w:t>Microsporum</w:t>
      </w:r>
      <w:proofErr w:type="spellEnd"/>
      <w:r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6B9">
        <w:rPr>
          <w:rFonts w:ascii="Times New Roman" w:hAnsi="Times New Roman" w:cs="Times New Roman"/>
          <w:i/>
          <w:iCs/>
          <w:sz w:val="24"/>
          <w:szCs w:val="24"/>
        </w:rPr>
        <w:t>ferrugineum</w:t>
      </w:r>
      <w:proofErr w:type="spellEnd"/>
      <w:r w:rsidRPr="001616B9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1616B9">
        <w:rPr>
          <w:rFonts w:ascii="Times New Roman" w:hAnsi="Times New Roman" w:cs="Times New Roman"/>
          <w:sz w:val="24"/>
          <w:szCs w:val="24"/>
        </w:rPr>
        <w:t>anthropophilic</w:t>
      </w:r>
      <w:proofErr w:type="spellEnd"/>
      <w:r w:rsidRPr="001616B9">
        <w:rPr>
          <w:rFonts w:ascii="Times New Roman" w:hAnsi="Times New Roman" w:cs="Times New Roman"/>
          <w:sz w:val="24"/>
          <w:szCs w:val="24"/>
        </w:rPr>
        <w:t xml:space="preserve"> dermatophyte </w:t>
      </w:r>
      <w:r w:rsidR="009C205D" w:rsidRPr="001616B9">
        <w:rPr>
          <w:rFonts w:ascii="Times New Roman" w:hAnsi="Times New Roman" w:cs="Times New Roman"/>
          <w:sz w:val="24"/>
          <w:szCs w:val="24"/>
        </w:rPr>
        <w:t xml:space="preserve">and </w:t>
      </w:r>
      <w:r w:rsidRPr="001616B9">
        <w:rPr>
          <w:rFonts w:ascii="Times New Roman" w:hAnsi="Times New Roman" w:cs="Times New Roman"/>
          <w:sz w:val="24"/>
          <w:szCs w:val="24"/>
        </w:rPr>
        <w:t>endemic in areas such as Balkans,</w:t>
      </w:r>
      <w:r w:rsidR="009C205D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>Mi</w:t>
      </w:r>
      <w:r w:rsidR="009C205D" w:rsidRPr="001616B9">
        <w:rPr>
          <w:rFonts w:ascii="Times New Roman" w:hAnsi="Times New Roman" w:cs="Times New Roman"/>
          <w:sz w:val="24"/>
          <w:szCs w:val="24"/>
        </w:rPr>
        <w:t>ddle East, East Asia and Nigeria</w:t>
      </w:r>
      <w:r w:rsidRPr="001616B9">
        <w:rPr>
          <w:rFonts w:ascii="Times New Roman" w:hAnsi="Times New Roman" w:cs="Times New Roman"/>
          <w:sz w:val="24"/>
          <w:szCs w:val="24"/>
        </w:rPr>
        <w:t>;</w:t>
      </w:r>
      <w:r w:rsidR="003A486E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>sporadic cases have been reported from other parts of the world</w:t>
      </w:r>
      <w:r w:rsidR="009C205D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>(</w:t>
      </w:r>
      <w:r w:rsidR="00681713" w:rsidRPr="001616B9">
        <w:rPr>
          <w:rFonts w:ascii="Times New Roman" w:hAnsi="Times New Roman" w:cs="Times New Roman"/>
          <w:sz w:val="24"/>
          <w:szCs w:val="24"/>
        </w:rPr>
        <w:t>2</w:t>
      </w:r>
      <w:r w:rsidR="00003B25">
        <w:rPr>
          <w:rFonts w:ascii="Times New Roman" w:hAnsi="Times New Roman" w:cs="Times New Roman"/>
          <w:sz w:val="24"/>
          <w:szCs w:val="24"/>
        </w:rPr>
        <w:t>-</w:t>
      </w:r>
      <w:r w:rsidR="00681713" w:rsidRPr="001616B9">
        <w:rPr>
          <w:rFonts w:ascii="Times New Roman" w:hAnsi="Times New Roman" w:cs="Times New Roman"/>
          <w:sz w:val="24"/>
          <w:szCs w:val="24"/>
        </w:rPr>
        <w:t>4</w:t>
      </w:r>
      <w:r w:rsidRPr="001616B9">
        <w:rPr>
          <w:rFonts w:ascii="Times New Roman" w:hAnsi="Times New Roman" w:cs="Times New Roman"/>
          <w:sz w:val="24"/>
          <w:szCs w:val="24"/>
        </w:rPr>
        <w:t>).</w:t>
      </w:r>
      <w:r w:rsidR="006C7BC2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</w:rPr>
        <w:t xml:space="preserve">It is mostly reported as a cause of juvenile tinea capitis. Rare cases of tinea </w:t>
      </w:r>
      <w:proofErr w:type="spellStart"/>
      <w:r w:rsidRPr="001616B9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Pr="001616B9">
        <w:rPr>
          <w:rFonts w:ascii="Times New Roman" w:hAnsi="Times New Roman" w:cs="Times New Roman"/>
          <w:sz w:val="24"/>
          <w:szCs w:val="24"/>
        </w:rPr>
        <w:t xml:space="preserve"> caused by </w:t>
      </w:r>
      <w:r w:rsidR="003A486E" w:rsidRPr="001616B9">
        <w:rPr>
          <w:rFonts w:ascii="Times New Roman" w:hAnsi="Times New Roman" w:cs="Times New Roman"/>
          <w:sz w:val="24"/>
          <w:szCs w:val="24"/>
        </w:rPr>
        <w:t xml:space="preserve">this dermatophyte </w:t>
      </w:r>
      <w:r w:rsidRPr="001616B9">
        <w:rPr>
          <w:rFonts w:ascii="Times New Roman" w:hAnsi="Times New Roman" w:cs="Times New Roman"/>
          <w:sz w:val="24"/>
          <w:szCs w:val="24"/>
        </w:rPr>
        <w:t>were reported (</w:t>
      </w:r>
      <w:r w:rsidR="00681713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F78A1" w:rsidRPr="001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78A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8A1" w:rsidRPr="001616B9">
        <w:rPr>
          <w:rFonts w:ascii="Times New Roman" w:hAnsi="Times New Roman" w:cs="Times New Roman"/>
          <w:i/>
          <w:iCs/>
          <w:sz w:val="24"/>
          <w:szCs w:val="24"/>
        </w:rPr>
        <w:t>Microsporum</w:t>
      </w:r>
      <w:proofErr w:type="spellEnd"/>
      <w:r w:rsidR="00AF78A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8A1" w:rsidRPr="001616B9">
        <w:rPr>
          <w:rFonts w:ascii="Times New Roman" w:hAnsi="Times New Roman" w:cs="Times New Roman"/>
          <w:i/>
          <w:iCs/>
          <w:sz w:val="24"/>
          <w:szCs w:val="24"/>
        </w:rPr>
        <w:t>ferrugineum</w:t>
      </w:r>
      <w:proofErr w:type="spellEnd"/>
      <w:r w:rsidR="00AF78A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78A1" w:rsidRPr="001616B9">
        <w:rPr>
          <w:rFonts w:ascii="Times New Roman" w:hAnsi="Times New Roman" w:cs="Times New Roman"/>
          <w:sz w:val="24"/>
          <w:szCs w:val="24"/>
        </w:rPr>
        <w:t xml:space="preserve">is phylogenetically </w:t>
      </w:r>
      <w:r w:rsidR="00A20CA1" w:rsidRPr="001616B9">
        <w:rPr>
          <w:rFonts w:ascii="Times New Roman" w:hAnsi="Times New Roman" w:cs="Times New Roman"/>
          <w:sz w:val="24"/>
          <w:szCs w:val="24"/>
        </w:rPr>
        <w:t xml:space="preserve">similar to </w:t>
      </w:r>
      <w:proofErr w:type="spellStart"/>
      <w:r w:rsidR="006C7BC2" w:rsidRPr="001616B9">
        <w:rPr>
          <w:rFonts w:ascii="Times New Roman" w:hAnsi="Times New Roman" w:cs="Times New Roman"/>
          <w:sz w:val="24"/>
          <w:szCs w:val="24"/>
        </w:rPr>
        <w:t>dysgonic</w:t>
      </w:r>
      <w:proofErr w:type="spellEnd"/>
      <w:r w:rsidR="00E95002" w:rsidRPr="001616B9">
        <w:rPr>
          <w:rFonts w:ascii="Times New Roman" w:hAnsi="Times New Roman" w:cs="Times New Roman"/>
          <w:sz w:val="24"/>
          <w:szCs w:val="24"/>
        </w:rPr>
        <w:t xml:space="preserve"> strains of </w:t>
      </w:r>
      <w:proofErr w:type="spellStart"/>
      <w:r w:rsidR="00A20CA1" w:rsidRPr="001616B9">
        <w:rPr>
          <w:rFonts w:ascii="Times New Roman" w:hAnsi="Times New Roman" w:cs="Times New Roman"/>
          <w:i/>
          <w:iCs/>
          <w:sz w:val="24"/>
          <w:szCs w:val="24"/>
        </w:rPr>
        <w:t>Microsporum</w:t>
      </w:r>
      <w:proofErr w:type="spellEnd"/>
      <w:r w:rsidR="00A20CA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0CA1" w:rsidRPr="001616B9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A20CA1" w:rsidRPr="001616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20CA1" w:rsidRPr="001616B9">
        <w:rPr>
          <w:rFonts w:ascii="Times New Roman" w:hAnsi="Times New Roman" w:cs="Times New Roman"/>
          <w:i/>
          <w:iCs/>
          <w:sz w:val="24"/>
          <w:szCs w:val="24"/>
        </w:rPr>
        <w:t>Microsporum</w:t>
      </w:r>
      <w:proofErr w:type="spellEnd"/>
      <w:r w:rsidR="00A20CA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D92" w:rsidRPr="001616B9">
        <w:rPr>
          <w:rFonts w:ascii="Times New Roman" w:hAnsi="Times New Roman" w:cs="Times New Roman"/>
          <w:i/>
          <w:iCs/>
          <w:sz w:val="24"/>
          <w:szCs w:val="24"/>
        </w:rPr>
        <w:t>audouinii</w:t>
      </w:r>
      <w:proofErr w:type="spellEnd"/>
      <w:r w:rsidR="00E67D92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7D92" w:rsidRPr="001616B9">
        <w:rPr>
          <w:rFonts w:ascii="Times New Roman" w:hAnsi="Times New Roman" w:cs="Times New Roman"/>
          <w:iCs/>
          <w:sz w:val="24"/>
          <w:szCs w:val="24"/>
        </w:rPr>
        <w:t>(</w:t>
      </w:r>
      <w:r w:rsidR="00681713" w:rsidRPr="001616B9">
        <w:rPr>
          <w:rFonts w:ascii="Times New Roman" w:hAnsi="Times New Roman" w:cs="Times New Roman"/>
          <w:sz w:val="24"/>
          <w:szCs w:val="24"/>
        </w:rPr>
        <w:t>6</w:t>
      </w:r>
      <w:r w:rsidR="00E67D92" w:rsidRPr="001616B9">
        <w:rPr>
          <w:rFonts w:ascii="Times New Roman" w:hAnsi="Times New Roman" w:cs="Times New Roman"/>
          <w:sz w:val="24"/>
          <w:szCs w:val="24"/>
        </w:rPr>
        <w:t>)</w:t>
      </w:r>
      <w:r w:rsidR="00FF1091" w:rsidRPr="001616B9">
        <w:rPr>
          <w:rFonts w:ascii="Times New Roman" w:hAnsi="Times New Roman" w:cs="Times New Roman"/>
          <w:sz w:val="24"/>
          <w:szCs w:val="24"/>
        </w:rPr>
        <w:t>.</w:t>
      </w:r>
      <w:r w:rsidR="006C7BC2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AB473B" w:rsidRPr="001616B9">
        <w:rPr>
          <w:rFonts w:ascii="Times New Roman" w:hAnsi="Times New Roman" w:cs="Times New Roman"/>
          <w:sz w:val="24"/>
          <w:szCs w:val="24"/>
        </w:rPr>
        <w:t xml:space="preserve">Routine identification of this species is determined by evaluating its growth on </w:t>
      </w:r>
      <w:proofErr w:type="spellStart"/>
      <w:r w:rsidR="00AB473B" w:rsidRPr="001616B9">
        <w:rPr>
          <w:rFonts w:ascii="Times New Roman" w:hAnsi="Times New Roman" w:cs="Times New Roman"/>
          <w:sz w:val="24"/>
          <w:szCs w:val="24"/>
        </w:rPr>
        <w:t>Sabouraud’s</w:t>
      </w:r>
      <w:proofErr w:type="spellEnd"/>
      <w:r w:rsidR="00AB473B" w:rsidRPr="001616B9">
        <w:rPr>
          <w:rFonts w:ascii="Times New Roman" w:hAnsi="Times New Roman" w:cs="Times New Roman"/>
          <w:sz w:val="24"/>
          <w:szCs w:val="24"/>
        </w:rPr>
        <w:t xml:space="preserve"> glucose agar</w:t>
      </w:r>
      <w:r w:rsidR="00183013" w:rsidRPr="001616B9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183013" w:rsidRPr="001616B9">
        <w:rPr>
          <w:rFonts w:ascii="Times New Roman" w:hAnsi="Times New Roman" w:cs="Times New Roman"/>
          <w:sz w:val="24"/>
          <w:szCs w:val="24"/>
        </w:rPr>
        <w:t>cycloheximide</w:t>
      </w:r>
      <w:proofErr w:type="spellEnd"/>
      <w:r w:rsidR="00183013" w:rsidRPr="001616B9">
        <w:rPr>
          <w:rFonts w:ascii="Times New Roman" w:hAnsi="Times New Roman" w:cs="Times New Roman"/>
          <w:sz w:val="24"/>
          <w:szCs w:val="24"/>
        </w:rPr>
        <w:t xml:space="preserve"> and chloramphenicol or on potato dextrose agar. The most prominent feature in its microscopy is the presence bamboo hyphae or hyphae with cross walls</w:t>
      </w:r>
      <w:r w:rsidR="00183013" w:rsidRPr="001616B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22FE1" w:rsidRPr="001616B9">
        <w:rPr>
          <w:rFonts w:ascii="Times New Roman" w:hAnsi="Times New Roman" w:cs="Times New Roman"/>
          <w:sz w:val="24"/>
          <w:szCs w:val="24"/>
        </w:rPr>
        <w:t>2</w:t>
      </w:r>
      <w:r w:rsidR="00651E5A" w:rsidRPr="001616B9">
        <w:rPr>
          <w:rFonts w:ascii="Times New Roman" w:hAnsi="Times New Roman" w:cs="Times New Roman"/>
          <w:sz w:val="24"/>
          <w:szCs w:val="24"/>
        </w:rPr>
        <w:t>)</w:t>
      </w:r>
      <w:r w:rsidR="00CD4FB9" w:rsidRPr="001616B9">
        <w:rPr>
          <w:rFonts w:ascii="Times New Roman" w:hAnsi="Times New Roman" w:cs="Times New Roman"/>
          <w:sz w:val="24"/>
          <w:szCs w:val="24"/>
        </w:rPr>
        <w:t>.</w:t>
      </w:r>
      <w:r w:rsidR="006C7BC2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CD4FB9" w:rsidRPr="001616B9">
        <w:rPr>
          <w:rFonts w:ascii="Times New Roman" w:hAnsi="Times New Roman" w:cs="Times New Roman"/>
          <w:sz w:val="24"/>
          <w:szCs w:val="24"/>
        </w:rPr>
        <w:t xml:space="preserve">Other features like frequent </w:t>
      </w:r>
      <w:proofErr w:type="spellStart"/>
      <w:r w:rsidR="00CD4FB9" w:rsidRPr="001616B9">
        <w:rPr>
          <w:rFonts w:ascii="Times New Roman" w:hAnsi="Times New Roman" w:cs="Times New Roman"/>
          <w:sz w:val="24"/>
          <w:szCs w:val="24"/>
        </w:rPr>
        <w:t>chlamydospores</w:t>
      </w:r>
      <w:proofErr w:type="spellEnd"/>
      <w:r w:rsidR="00CD4FB9" w:rsidRPr="001616B9">
        <w:rPr>
          <w:rFonts w:ascii="Times New Roman" w:hAnsi="Times New Roman" w:cs="Times New Roman"/>
          <w:sz w:val="24"/>
          <w:szCs w:val="24"/>
        </w:rPr>
        <w:t>, racket hyphae are commonly prese</w:t>
      </w:r>
      <w:r w:rsidR="00FF1091" w:rsidRPr="001616B9">
        <w:rPr>
          <w:rFonts w:ascii="Times New Roman" w:hAnsi="Times New Roman" w:cs="Times New Roman"/>
          <w:sz w:val="24"/>
          <w:szCs w:val="24"/>
        </w:rPr>
        <w:t>nt though macroconidia or micro</w:t>
      </w:r>
      <w:r w:rsidR="00CD4FB9" w:rsidRPr="001616B9">
        <w:rPr>
          <w:rFonts w:ascii="Times New Roman" w:hAnsi="Times New Roman" w:cs="Times New Roman"/>
          <w:sz w:val="24"/>
          <w:szCs w:val="24"/>
        </w:rPr>
        <w:t xml:space="preserve">conidia </w:t>
      </w:r>
      <w:r w:rsidR="00B0332E" w:rsidRPr="001616B9">
        <w:rPr>
          <w:rFonts w:ascii="Times New Roman" w:hAnsi="Times New Roman" w:cs="Times New Roman"/>
          <w:sz w:val="24"/>
          <w:szCs w:val="24"/>
        </w:rPr>
        <w:t>could</w:t>
      </w:r>
      <w:r w:rsidR="00CD4FB9" w:rsidRPr="001616B9">
        <w:rPr>
          <w:rFonts w:ascii="Times New Roman" w:hAnsi="Times New Roman" w:cs="Times New Roman"/>
          <w:sz w:val="24"/>
          <w:szCs w:val="24"/>
        </w:rPr>
        <w:t xml:space="preserve"> not be seen</w:t>
      </w:r>
      <w:r w:rsidR="00854DBF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9740D7" w:rsidRPr="001616B9">
        <w:rPr>
          <w:rFonts w:ascii="Times New Roman" w:hAnsi="Times New Roman" w:cs="Times New Roman"/>
          <w:sz w:val="24"/>
          <w:szCs w:val="24"/>
        </w:rPr>
        <w:t>(</w:t>
      </w:r>
      <w:r w:rsidR="00F22FE1" w:rsidRPr="001616B9">
        <w:rPr>
          <w:rFonts w:ascii="Times New Roman" w:hAnsi="Times New Roman" w:cs="Times New Roman"/>
          <w:sz w:val="24"/>
          <w:szCs w:val="24"/>
        </w:rPr>
        <w:t>7</w:t>
      </w:r>
      <w:r w:rsidR="009740D7" w:rsidRPr="001616B9">
        <w:rPr>
          <w:rFonts w:ascii="Times New Roman" w:hAnsi="Times New Roman" w:cs="Times New Roman"/>
          <w:sz w:val="24"/>
          <w:szCs w:val="24"/>
        </w:rPr>
        <w:t>)</w:t>
      </w:r>
      <w:r w:rsidR="00CD4FB9" w:rsidRPr="001616B9">
        <w:rPr>
          <w:rFonts w:ascii="Times New Roman" w:hAnsi="Times New Roman" w:cs="Times New Roman"/>
          <w:sz w:val="24"/>
          <w:szCs w:val="24"/>
        </w:rPr>
        <w:t>.</w:t>
      </w:r>
      <w:r w:rsidR="00984ACE" w:rsidRPr="001616B9">
        <w:rPr>
          <w:rFonts w:ascii="Times New Roman" w:hAnsi="Times New Roman" w:cs="Times New Roman"/>
          <w:sz w:val="24"/>
          <w:szCs w:val="24"/>
        </w:rPr>
        <w:t xml:space="preserve"> Frequen</w:t>
      </w:r>
      <w:r w:rsidR="006C7BC2" w:rsidRPr="001616B9">
        <w:rPr>
          <w:rFonts w:ascii="Times New Roman" w:hAnsi="Times New Roman" w:cs="Times New Roman"/>
          <w:sz w:val="24"/>
          <w:szCs w:val="24"/>
        </w:rPr>
        <w:t>t</w:t>
      </w:r>
      <w:r w:rsidR="00FF1091" w:rsidRPr="0016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ACE" w:rsidRPr="001616B9">
        <w:rPr>
          <w:rFonts w:ascii="Times New Roman" w:hAnsi="Times New Roman" w:cs="Times New Roman"/>
          <w:sz w:val="24"/>
          <w:szCs w:val="24"/>
        </w:rPr>
        <w:t>chlamydospores</w:t>
      </w:r>
      <w:proofErr w:type="spellEnd"/>
      <w:r w:rsidR="00984ACE" w:rsidRPr="001616B9">
        <w:rPr>
          <w:rFonts w:ascii="Times New Roman" w:hAnsi="Times New Roman" w:cs="Times New Roman"/>
          <w:sz w:val="24"/>
          <w:szCs w:val="24"/>
        </w:rPr>
        <w:t xml:space="preserve">, </w:t>
      </w:r>
      <w:r w:rsidR="00FF1091" w:rsidRPr="001616B9">
        <w:rPr>
          <w:rFonts w:ascii="Times New Roman" w:hAnsi="Times New Roman" w:cs="Times New Roman"/>
          <w:sz w:val="24"/>
          <w:szCs w:val="24"/>
        </w:rPr>
        <w:t>absence of both macrocon</w:t>
      </w:r>
      <w:r w:rsidR="001616B9" w:rsidRPr="001616B9">
        <w:rPr>
          <w:rFonts w:ascii="Times New Roman" w:hAnsi="Times New Roman" w:cs="Times New Roman"/>
          <w:sz w:val="24"/>
          <w:szCs w:val="24"/>
        </w:rPr>
        <w:t>i</w:t>
      </w:r>
      <w:r w:rsidR="00FF1091" w:rsidRPr="001616B9">
        <w:rPr>
          <w:rFonts w:ascii="Times New Roman" w:hAnsi="Times New Roman" w:cs="Times New Roman"/>
          <w:sz w:val="24"/>
          <w:szCs w:val="24"/>
        </w:rPr>
        <w:t>dia and microconid</w:t>
      </w:r>
      <w:r w:rsidR="00003B25">
        <w:rPr>
          <w:rFonts w:ascii="Times New Roman" w:hAnsi="Times New Roman" w:cs="Times New Roman"/>
          <w:sz w:val="24"/>
          <w:szCs w:val="24"/>
        </w:rPr>
        <w:t>i</w:t>
      </w:r>
      <w:r w:rsidR="00FF1091" w:rsidRPr="001616B9">
        <w:rPr>
          <w:rFonts w:ascii="Times New Roman" w:hAnsi="Times New Roman" w:cs="Times New Roman"/>
          <w:sz w:val="24"/>
          <w:szCs w:val="24"/>
        </w:rPr>
        <w:t>a</w:t>
      </w:r>
      <w:r w:rsidR="00984ACE" w:rsidRPr="001616B9">
        <w:rPr>
          <w:rFonts w:ascii="Times New Roman" w:hAnsi="Times New Roman" w:cs="Times New Roman"/>
          <w:sz w:val="24"/>
          <w:szCs w:val="24"/>
        </w:rPr>
        <w:t xml:space="preserve">, </w:t>
      </w:r>
      <w:r w:rsidR="00FF1091" w:rsidRPr="001616B9">
        <w:rPr>
          <w:rFonts w:ascii="Times New Roman" w:hAnsi="Times New Roman" w:cs="Times New Roman"/>
          <w:sz w:val="24"/>
          <w:szCs w:val="24"/>
        </w:rPr>
        <w:t xml:space="preserve">in addition to macroscopic characteristics of the growing species are shared commons of 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ferr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neum</w:t>
      </w:r>
      <w:proofErr w:type="spellEnd"/>
      <w:r w:rsidR="00FF1091" w:rsidRPr="001616B9">
        <w:rPr>
          <w:rFonts w:ascii="Times New Roman" w:hAnsi="Times New Roman" w:cs="Times New Roman"/>
          <w:sz w:val="24"/>
          <w:szCs w:val="24"/>
        </w:rPr>
        <w:t>,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M. </w:t>
      </w:r>
      <w:proofErr w:type="spellStart"/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audouinii</w:t>
      </w:r>
      <w:proofErr w:type="spellEnd"/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1091" w:rsidRPr="001616B9">
        <w:rPr>
          <w:rFonts w:ascii="Times New Roman" w:hAnsi="Times New Roman" w:cs="Times New Roman"/>
          <w:sz w:val="24"/>
          <w:szCs w:val="24"/>
        </w:rPr>
        <w:t>and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1091" w:rsidRPr="001616B9">
        <w:rPr>
          <w:rFonts w:ascii="Times New Roman" w:hAnsi="Times New Roman" w:cs="Times New Roman"/>
          <w:sz w:val="24"/>
          <w:szCs w:val="24"/>
        </w:rPr>
        <w:t>dysgonic</w:t>
      </w:r>
      <w:proofErr w:type="spellEnd"/>
      <w:r w:rsidR="00FF1091" w:rsidRPr="001616B9">
        <w:rPr>
          <w:rFonts w:ascii="Times New Roman" w:hAnsi="Times New Roman" w:cs="Times New Roman"/>
          <w:sz w:val="24"/>
          <w:szCs w:val="24"/>
        </w:rPr>
        <w:t xml:space="preserve"> strains of 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1091" w:rsidRPr="001616B9">
        <w:rPr>
          <w:rFonts w:ascii="Times New Roman" w:hAnsi="Times New Roman" w:cs="Times New Roman"/>
          <w:sz w:val="24"/>
          <w:szCs w:val="24"/>
        </w:rPr>
        <w:t xml:space="preserve"> The first two fungi species are </w:t>
      </w:r>
      <w:proofErr w:type="spellStart"/>
      <w:r w:rsidR="00FF1091" w:rsidRPr="001616B9">
        <w:rPr>
          <w:rFonts w:ascii="Times New Roman" w:hAnsi="Times New Roman" w:cs="Times New Roman"/>
          <w:sz w:val="24"/>
          <w:szCs w:val="24"/>
        </w:rPr>
        <w:t>anthropophilic</w:t>
      </w:r>
      <w:proofErr w:type="spellEnd"/>
      <w:r w:rsidR="00FF1091" w:rsidRPr="001616B9">
        <w:rPr>
          <w:rFonts w:ascii="Times New Roman" w:hAnsi="Times New Roman" w:cs="Times New Roman"/>
          <w:sz w:val="24"/>
          <w:szCs w:val="24"/>
        </w:rPr>
        <w:t xml:space="preserve"> while </w:t>
      </w:r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1091" w:rsidRPr="001616B9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FF1091" w:rsidRPr="001616B9">
        <w:rPr>
          <w:rFonts w:ascii="Times New Roman" w:hAnsi="Times New Roman" w:cs="Times New Roman"/>
          <w:sz w:val="24"/>
          <w:szCs w:val="24"/>
        </w:rPr>
        <w:t xml:space="preserve"> is zoophilic</w:t>
      </w:r>
      <w:r w:rsidR="006C7BC2" w:rsidRPr="001616B9">
        <w:rPr>
          <w:rFonts w:ascii="Times New Roman" w:hAnsi="Times New Roman" w:cs="Times New Roman"/>
          <w:sz w:val="24"/>
          <w:szCs w:val="24"/>
        </w:rPr>
        <w:t xml:space="preserve"> (</w:t>
      </w:r>
      <w:r w:rsidR="00F22FE1" w:rsidRPr="001616B9">
        <w:rPr>
          <w:rFonts w:ascii="Times New Roman" w:hAnsi="Times New Roman" w:cs="Times New Roman"/>
          <w:sz w:val="24"/>
          <w:szCs w:val="24"/>
        </w:rPr>
        <w:t>7</w:t>
      </w:r>
      <w:r w:rsidR="006C7BC2" w:rsidRPr="001616B9">
        <w:rPr>
          <w:rFonts w:ascii="Times New Roman" w:hAnsi="Times New Roman" w:cs="Times New Roman"/>
          <w:sz w:val="24"/>
          <w:szCs w:val="24"/>
        </w:rPr>
        <w:t>)</w:t>
      </w:r>
      <w:r w:rsidR="00FF1091" w:rsidRPr="001616B9">
        <w:rPr>
          <w:rFonts w:ascii="Times New Roman" w:hAnsi="Times New Roman" w:cs="Times New Roman"/>
          <w:sz w:val="24"/>
          <w:szCs w:val="24"/>
        </w:rPr>
        <w:t xml:space="preserve">. The </w:t>
      </w:r>
      <w:r w:rsidR="003849F0" w:rsidRPr="001616B9">
        <w:rPr>
          <w:rFonts w:ascii="Times New Roman" w:hAnsi="Times New Roman" w:cs="Times New Roman"/>
          <w:sz w:val="24"/>
          <w:szCs w:val="24"/>
        </w:rPr>
        <w:t xml:space="preserve">source of </w:t>
      </w:r>
      <w:r w:rsidR="00BD2F25" w:rsidRPr="001616B9">
        <w:rPr>
          <w:rFonts w:ascii="Times New Roman" w:hAnsi="Times New Roman" w:cs="Times New Roman"/>
          <w:sz w:val="24"/>
          <w:szCs w:val="24"/>
        </w:rPr>
        <w:t xml:space="preserve">the infection </w:t>
      </w:r>
      <w:r w:rsidR="003849F0" w:rsidRPr="001616B9">
        <w:rPr>
          <w:rFonts w:ascii="Times New Roman" w:hAnsi="Times New Roman" w:cs="Times New Roman"/>
          <w:sz w:val="24"/>
          <w:szCs w:val="24"/>
        </w:rPr>
        <w:t xml:space="preserve">could be </w:t>
      </w:r>
      <w:r w:rsidR="00FF1091" w:rsidRPr="001616B9">
        <w:rPr>
          <w:rFonts w:ascii="Times New Roman" w:hAnsi="Times New Roman" w:cs="Times New Roman"/>
          <w:sz w:val="24"/>
          <w:szCs w:val="24"/>
        </w:rPr>
        <w:t xml:space="preserve">from the </w:t>
      </w:r>
      <w:r w:rsidR="003849F0" w:rsidRPr="001616B9">
        <w:rPr>
          <w:rFonts w:ascii="Times New Roman" w:hAnsi="Times New Roman" w:cs="Times New Roman"/>
          <w:sz w:val="24"/>
          <w:szCs w:val="24"/>
        </w:rPr>
        <w:t xml:space="preserve">infected </w:t>
      </w:r>
      <w:r w:rsidR="00FF1091" w:rsidRPr="001616B9">
        <w:rPr>
          <w:rFonts w:ascii="Times New Roman" w:hAnsi="Times New Roman" w:cs="Times New Roman"/>
          <w:sz w:val="24"/>
          <w:szCs w:val="24"/>
        </w:rPr>
        <w:t xml:space="preserve">cat </w:t>
      </w:r>
      <w:r w:rsidR="003849F0" w:rsidRPr="001616B9">
        <w:rPr>
          <w:rFonts w:ascii="Times New Roman" w:hAnsi="Times New Roman" w:cs="Times New Roman"/>
          <w:sz w:val="24"/>
          <w:szCs w:val="24"/>
        </w:rPr>
        <w:t xml:space="preserve">and the isolate could be more related to </w:t>
      </w:r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0CBF" w:rsidRPr="001616B9">
        <w:rPr>
          <w:rFonts w:ascii="Times New Roman" w:hAnsi="Times New Roman" w:cs="Times New Roman"/>
          <w:sz w:val="24"/>
          <w:szCs w:val="24"/>
        </w:rPr>
        <w:t>dysgonic</w:t>
      </w:r>
      <w:proofErr w:type="spellEnd"/>
      <w:r w:rsidR="00290CBF" w:rsidRPr="001616B9">
        <w:rPr>
          <w:rFonts w:ascii="Times New Roman" w:hAnsi="Times New Roman" w:cs="Times New Roman"/>
          <w:sz w:val="24"/>
          <w:szCs w:val="24"/>
        </w:rPr>
        <w:t xml:space="preserve"> type</w:t>
      </w:r>
      <w:r w:rsidR="003849F0" w:rsidRPr="001616B9">
        <w:rPr>
          <w:rFonts w:ascii="Times New Roman" w:hAnsi="Times New Roman" w:cs="Times New Roman"/>
          <w:sz w:val="24"/>
          <w:szCs w:val="24"/>
        </w:rPr>
        <w:t>; however,</w:t>
      </w:r>
      <w:r w:rsidR="00DB7E14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3849F0" w:rsidRPr="001616B9">
        <w:rPr>
          <w:rFonts w:ascii="Times New Roman" w:hAnsi="Times New Roman" w:cs="Times New Roman"/>
          <w:sz w:val="24"/>
          <w:szCs w:val="24"/>
        </w:rPr>
        <w:t xml:space="preserve">the presence of bamboo hyphae concluded that the infection is mostly caused by </w:t>
      </w:r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290CBF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>ferr</w:t>
      </w:r>
      <w:r w:rsidR="006C7BC2" w:rsidRPr="001616B9">
        <w:rPr>
          <w:rFonts w:ascii="Times New Roman" w:hAnsi="Times New Roman" w:cs="Times New Roman"/>
          <w:i/>
          <w:iCs/>
          <w:sz w:val="24"/>
          <w:szCs w:val="24"/>
        </w:rPr>
        <w:t>ugi</w:t>
      </w:r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>neum</w:t>
      </w:r>
      <w:proofErr w:type="spellEnd"/>
      <w:r w:rsidR="003849F0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90CBF" w:rsidRPr="001616B9">
        <w:rPr>
          <w:rFonts w:ascii="Times New Roman" w:hAnsi="Times New Roman" w:cs="Times New Roman"/>
          <w:sz w:val="24"/>
          <w:szCs w:val="24"/>
        </w:rPr>
        <w:t xml:space="preserve">The species also showed reflexive hyphae after growing on corn meal tween 80 </w:t>
      </w:r>
      <w:proofErr w:type="gramStart"/>
      <w:r w:rsidR="00290CBF" w:rsidRPr="001616B9">
        <w:rPr>
          <w:rFonts w:ascii="Times New Roman" w:hAnsi="Times New Roman" w:cs="Times New Roman"/>
          <w:sz w:val="24"/>
          <w:szCs w:val="24"/>
        </w:rPr>
        <w:t>agar</w:t>
      </w:r>
      <w:proofErr w:type="gramEnd"/>
      <w:r w:rsidR="00290CBF" w:rsidRPr="001616B9">
        <w:rPr>
          <w:rFonts w:ascii="Times New Roman" w:hAnsi="Times New Roman" w:cs="Times New Roman"/>
          <w:sz w:val="24"/>
          <w:szCs w:val="24"/>
        </w:rPr>
        <w:t xml:space="preserve"> which is a common feature of </w:t>
      </w:r>
      <w:r w:rsidR="00290CBF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Trichophyton </w:t>
      </w:r>
      <w:proofErr w:type="spellStart"/>
      <w:r w:rsidR="00290CBF" w:rsidRPr="001616B9">
        <w:rPr>
          <w:rFonts w:ascii="Times New Roman" w:hAnsi="Times New Roman" w:cs="Times New Roman"/>
          <w:i/>
          <w:iCs/>
          <w:sz w:val="24"/>
          <w:szCs w:val="24"/>
        </w:rPr>
        <w:t>soudanense</w:t>
      </w:r>
      <w:proofErr w:type="spellEnd"/>
      <w:r w:rsidR="00290CBF" w:rsidRPr="001616B9">
        <w:rPr>
          <w:rFonts w:ascii="Times New Roman" w:hAnsi="Times New Roman" w:cs="Times New Roman"/>
          <w:sz w:val="24"/>
          <w:szCs w:val="24"/>
        </w:rPr>
        <w:t>.</w:t>
      </w:r>
      <w:r w:rsidR="006C7BC2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290CBF" w:rsidRPr="001616B9">
        <w:rPr>
          <w:rFonts w:ascii="Times New Roman" w:hAnsi="Times New Roman" w:cs="Times New Roman"/>
          <w:sz w:val="24"/>
          <w:szCs w:val="24"/>
        </w:rPr>
        <w:t>These two species are differentiated using broth urease test,</w:t>
      </w:r>
      <w:r w:rsidR="00E07439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290CBF" w:rsidRPr="001616B9">
        <w:rPr>
          <w:rFonts w:ascii="Times New Roman" w:hAnsi="Times New Roman" w:cs="Times New Roman"/>
          <w:sz w:val="24"/>
          <w:szCs w:val="24"/>
        </w:rPr>
        <w:t xml:space="preserve">pigment production using </w:t>
      </w:r>
      <w:proofErr w:type="spellStart"/>
      <w:r w:rsidR="00290CBF" w:rsidRPr="001616B9">
        <w:rPr>
          <w:rFonts w:ascii="Times New Roman" w:hAnsi="Times New Roman" w:cs="Times New Roman"/>
          <w:sz w:val="24"/>
          <w:szCs w:val="24"/>
        </w:rPr>
        <w:t>L</w:t>
      </w:r>
      <w:r w:rsidR="005718E9" w:rsidRPr="001616B9">
        <w:rPr>
          <w:rFonts w:ascii="Times New Roman" w:hAnsi="Times New Roman" w:cs="Times New Roman"/>
          <w:sz w:val="24"/>
          <w:szCs w:val="24"/>
        </w:rPr>
        <w:t>ö</w:t>
      </w:r>
      <w:r w:rsidR="00290CBF" w:rsidRPr="001616B9">
        <w:rPr>
          <w:rFonts w:ascii="Times New Roman" w:hAnsi="Times New Roman" w:cs="Times New Roman"/>
          <w:sz w:val="24"/>
          <w:szCs w:val="24"/>
        </w:rPr>
        <w:t>wen</w:t>
      </w:r>
      <w:r w:rsidR="005718E9" w:rsidRPr="001616B9">
        <w:rPr>
          <w:rFonts w:ascii="Times New Roman" w:hAnsi="Times New Roman" w:cs="Times New Roman"/>
          <w:sz w:val="24"/>
          <w:szCs w:val="24"/>
        </w:rPr>
        <w:t>s</w:t>
      </w:r>
      <w:r w:rsidR="00290CBF" w:rsidRPr="001616B9">
        <w:rPr>
          <w:rFonts w:ascii="Times New Roman" w:hAnsi="Times New Roman" w:cs="Times New Roman"/>
          <w:sz w:val="24"/>
          <w:szCs w:val="24"/>
        </w:rPr>
        <w:t>t</w:t>
      </w:r>
      <w:r w:rsidR="005718E9" w:rsidRPr="001616B9">
        <w:rPr>
          <w:rFonts w:ascii="Times New Roman" w:hAnsi="Times New Roman" w:cs="Times New Roman"/>
          <w:sz w:val="24"/>
          <w:szCs w:val="24"/>
        </w:rPr>
        <w:t>ei</w:t>
      </w:r>
      <w:r w:rsidR="00290CBF" w:rsidRPr="001616B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90CBF" w:rsidRPr="001616B9">
        <w:rPr>
          <w:rFonts w:ascii="Times New Roman" w:hAnsi="Times New Roman" w:cs="Times New Roman"/>
          <w:sz w:val="24"/>
          <w:szCs w:val="24"/>
        </w:rPr>
        <w:t xml:space="preserve"> Jensen agar and growth at 37</w:t>
      </w:r>
      <w:r w:rsidR="008C2EC8">
        <w:rPr>
          <w:rFonts w:ascii="Times New Roman" w:hAnsi="Times New Roman" w:cs="Times New Roman"/>
          <w:sz w:val="24"/>
          <w:szCs w:val="24"/>
        </w:rPr>
        <w:t xml:space="preserve"> </w:t>
      </w:r>
      <w:r w:rsidR="00290CBF" w:rsidRPr="001616B9">
        <w:rPr>
          <w:rFonts w:ascii="Times New Roman" w:hAnsi="Times New Roman" w:cs="Times New Roman"/>
          <w:sz w:val="24"/>
          <w:szCs w:val="24"/>
        </w:rPr>
        <w:sym w:font="Symbol" w:char="F0B0"/>
      </w:r>
      <w:r w:rsidR="00290CBF" w:rsidRPr="001616B9">
        <w:rPr>
          <w:rFonts w:ascii="Times New Roman" w:hAnsi="Times New Roman" w:cs="Times New Roman"/>
          <w:sz w:val="24"/>
          <w:szCs w:val="24"/>
        </w:rPr>
        <w:t>C</w:t>
      </w:r>
      <w:r w:rsidR="006C7BC2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E07439" w:rsidRPr="001616B9">
        <w:rPr>
          <w:rFonts w:ascii="Times New Roman" w:hAnsi="Times New Roman" w:cs="Times New Roman"/>
          <w:sz w:val="24"/>
          <w:szCs w:val="24"/>
        </w:rPr>
        <w:t>(</w:t>
      </w:r>
      <w:r w:rsidR="00F22FE1" w:rsidRPr="001616B9">
        <w:rPr>
          <w:rFonts w:ascii="Times New Roman" w:hAnsi="Times New Roman" w:cs="Times New Roman"/>
          <w:sz w:val="24"/>
          <w:szCs w:val="24"/>
        </w:rPr>
        <w:t>8</w:t>
      </w:r>
      <w:r w:rsidR="008325ED" w:rsidRPr="001616B9">
        <w:rPr>
          <w:rFonts w:ascii="Times New Roman" w:hAnsi="Times New Roman" w:cs="Times New Roman"/>
          <w:sz w:val="24"/>
          <w:szCs w:val="24"/>
        </w:rPr>
        <w:t>)</w:t>
      </w:r>
      <w:r w:rsidR="00E07439" w:rsidRPr="001616B9">
        <w:rPr>
          <w:rFonts w:ascii="Times New Roman" w:hAnsi="Times New Roman" w:cs="Times New Roman"/>
          <w:sz w:val="24"/>
          <w:szCs w:val="24"/>
        </w:rPr>
        <w:t>. Positive urease test,</w:t>
      </w:r>
      <w:r w:rsidR="008325ED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E07439" w:rsidRPr="001616B9">
        <w:rPr>
          <w:rFonts w:ascii="Times New Roman" w:hAnsi="Times New Roman" w:cs="Times New Roman"/>
          <w:sz w:val="24"/>
          <w:szCs w:val="24"/>
        </w:rPr>
        <w:t xml:space="preserve">production of yellow pigment instead of brown-black and failure to grow at </w:t>
      </w:r>
      <w:r w:rsidR="008325ED" w:rsidRPr="001616B9">
        <w:rPr>
          <w:rFonts w:ascii="Times New Roman" w:hAnsi="Times New Roman" w:cs="Times New Roman"/>
          <w:sz w:val="24"/>
          <w:szCs w:val="24"/>
        </w:rPr>
        <w:t>37</w:t>
      </w:r>
      <w:r w:rsidR="008C2EC8">
        <w:rPr>
          <w:rFonts w:ascii="Times New Roman" w:hAnsi="Times New Roman" w:cs="Times New Roman"/>
          <w:sz w:val="24"/>
          <w:szCs w:val="24"/>
        </w:rPr>
        <w:t xml:space="preserve"> </w:t>
      </w:r>
      <w:r w:rsidR="008325ED" w:rsidRPr="001616B9">
        <w:rPr>
          <w:rFonts w:ascii="Times New Roman" w:hAnsi="Times New Roman" w:cs="Times New Roman"/>
          <w:sz w:val="24"/>
          <w:szCs w:val="24"/>
        </w:rPr>
        <w:sym w:font="Symbol" w:char="F0B0"/>
      </w:r>
      <w:r w:rsidR="008325ED" w:rsidRPr="001616B9">
        <w:rPr>
          <w:rFonts w:ascii="Times New Roman" w:hAnsi="Times New Roman" w:cs="Times New Roman"/>
          <w:sz w:val="24"/>
          <w:szCs w:val="24"/>
        </w:rPr>
        <w:t xml:space="preserve">C had also confirmed that the species causing infection was </w:t>
      </w:r>
      <w:r w:rsidR="003857CC" w:rsidRPr="001616B9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="003857CC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ferru</w:t>
      </w:r>
      <w:r w:rsidR="008325ED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g</w:t>
      </w:r>
      <w:r w:rsidR="003857CC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</w:t>
      </w:r>
      <w:r w:rsidR="008325ED" w:rsidRPr="001616B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neum</w:t>
      </w:r>
      <w:proofErr w:type="spellEnd"/>
      <w:r w:rsidR="008325ED" w:rsidRPr="001616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44F91" w:rsidRPr="001616B9" w:rsidRDefault="003857CC" w:rsidP="00003B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6B9">
        <w:rPr>
          <w:rFonts w:ascii="Times New Roman" w:hAnsi="Times New Roman" w:cs="Times New Roman"/>
          <w:sz w:val="24"/>
          <w:szCs w:val="24"/>
        </w:rPr>
        <w:lastRenderedPageBreak/>
        <w:t>As a result,</w:t>
      </w:r>
      <w:r w:rsidR="00297CBF"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297CBF" w:rsidRPr="001616B9">
        <w:rPr>
          <w:rFonts w:ascii="Times New Roman" w:hAnsi="Times New Roman" w:cs="Times New Roman"/>
          <w:i/>
          <w:sz w:val="24"/>
          <w:szCs w:val="24"/>
        </w:rPr>
        <w:t>M</w:t>
      </w:r>
      <w:r w:rsidR="00C45039" w:rsidRPr="001616B9">
        <w:rPr>
          <w:rFonts w:ascii="Times New Roman" w:hAnsi="Times New Roman" w:cs="Times New Roman"/>
          <w:i/>
          <w:sz w:val="24"/>
          <w:szCs w:val="24"/>
        </w:rPr>
        <w:t>.</w:t>
      </w:r>
      <w:r w:rsidR="00297CBF" w:rsidRPr="001616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7CBF" w:rsidRPr="001616B9">
        <w:rPr>
          <w:rFonts w:ascii="Times New Roman" w:hAnsi="Times New Roman" w:cs="Times New Roman"/>
          <w:i/>
          <w:sz w:val="24"/>
          <w:szCs w:val="24"/>
        </w:rPr>
        <w:t>ferrug</w:t>
      </w:r>
      <w:r w:rsidR="005A0763" w:rsidRPr="001616B9">
        <w:rPr>
          <w:rFonts w:ascii="Times New Roman" w:hAnsi="Times New Roman" w:cs="Times New Roman"/>
          <w:i/>
          <w:sz w:val="24"/>
          <w:szCs w:val="24"/>
        </w:rPr>
        <w:t>i</w:t>
      </w:r>
      <w:r w:rsidR="00297CBF" w:rsidRPr="001616B9">
        <w:rPr>
          <w:rFonts w:ascii="Times New Roman" w:hAnsi="Times New Roman" w:cs="Times New Roman"/>
          <w:i/>
          <w:sz w:val="24"/>
          <w:szCs w:val="24"/>
        </w:rPr>
        <w:t>neum</w:t>
      </w:r>
      <w:proofErr w:type="spellEnd"/>
      <w:r w:rsidR="00297CBF" w:rsidRPr="001616B9">
        <w:rPr>
          <w:rFonts w:ascii="Times New Roman" w:hAnsi="Times New Roman" w:cs="Times New Roman"/>
          <w:sz w:val="24"/>
          <w:szCs w:val="24"/>
        </w:rPr>
        <w:t xml:space="preserve"> as uncommon causative agent of tinea </w:t>
      </w:r>
      <w:proofErr w:type="spellStart"/>
      <w:r w:rsidR="00297CBF" w:rsidRPr="001616B9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="00297CBF" w:rsidRPr="001616B9">
        <w:rPr>
          <w:rFonts w:ascii="Times New Roman" w:hAnsi="Times New Roman" w:cs="Times New Roman"/>
          <w:sz w:val="24"/>
          <w:szCs w:val="24"/>
        </w:rPr>
        <w:t xml:space="preserve"> could share common char</w:t>
      </w:r>
      <w:r w:rsidR="005A0763" w:rsidRPr="001616B9">
        <w:rPr>
          <w:rFonts w:ascii="Times New Roman" w:hAnsi="Times New Roman" w:cs="Times New Roman"/>
          <w:sz w:val="24"/>
          <w:szCs w:val="24"/>
        </w:rPr>
        <w:t>a</w:t>
      </w:r>
      <w:r w:rsidR="00297CBF" w:rsidRPr="001616B9">
        <w:rPr>
          <w:rFonts w:ascii="Times New Roman" w:hAnsi="Times New Roman" w:cs="Times New Roman"/>
          <w:sz w:val="24"/>
          <w:szCs w:val="24"/>
        </w:rPr>
        <w:t xml:space="preserve">cteristics with other phylogenetically related dermatophytes in addition to other unrelated </w:t>
      </w:r>
      <w:r w:rsidRPr="001616B9">
        <w:rPr>
          <w:rFonts w:ascii="Times New Roman" w:hAnsi="Times New Roman" w:cs="Times New Roman"/>
          <w:sz w:val="24"/>
          <w:szCs w:val="24"/>
        </w:rPr>
        <w:t>species;</w:t>
      </w:r>
      <w:r w:rsidR="00297CBF" w:rsidRPr="001616B9">
        <w:rPr>
          <w:rFonts w:ascii="Times New Roman" w:hAnsi="Times New Roman" w:cs="Times New Roman"/>
          <w:sz w:val="24"/>
          <w:szCs w:val="24"/>
        </w:rPr>
        <w:t xml:space="preserve"> its routine identification could be difficult though we managed to identify this species depending on its common features. </w:t>
      </w:r>
      <w:r w:rsidRPr="001616B9">
        <w:rPr>
          <w:rFonts w:ascii="Times New Roman" w:hAnsi="Times New Roman" w:cs="Times New Roman"/>
          <w:sz w:val="24"/>
          <w:szCs w:val="24"/>
          <w:highlight w:val="yellow"/>
        </w:rPr>
        <w:t>However, this phenotypic identification results</w:t>
      </w:r>
      <w:r w:rsidR="00297CBF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616B9">
        <w:rPr>
          <w:rFonts w:ascii="Times New Roman" w:hAnsi="Times New Roman" w:cs="Times New Roman"/>
          <w:sz w:val="24"/>
          <w:szCs w:val="24"/>
          <w:highlight w:val="yellow"/>
        </w:rPr>
        <w:t>should</w:t>
      </w:r>
      <w:r w:rsidR="00297CBF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be confirmed by molecular methods</w:t>
      </w:r>
      <w:r w:rsidR="009E715A" w:rsidRPr="001616B9">
        <w:rPr>
          <w:rFonts w:ascii="Times New Roman" w:hAnsi="Times New Roman" w:cs="Times New Roman"/>
          <w:sz w:val="24"/>
          <w:szCs w:val="24"/>
          <w:highlight w:val="yellow"/>
        </w:rPr>
        <w:t xml:space="preserve"> for accurate identification</w:t>
      </w:r>
      <w:r w:rsidR="00297CBF" w:rsidRPr="001616B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616B9">
        <w:rPr>
          <w:rFonts w:ascii="Times New Roman" w:hAnsi="Times New Roman" w:cs="Times New Roman"/>
          <w:sz w:val="24"/>
          <w:szCs w:val="24"/>
        </w:rPr>
        <w:t xml:space="preserve"> </w:t>
      </w:r>
      <w:r w:rsidR="007B107E" w:rsidRPr="001616B9">
        <w:rPr>
          <w:rFonts w:ascii="Times New Roman" w:hAnsi="Times New Roman" w:cs="Times New Roman"/>
          <w:color w:val="000000"/>
          <w:sz w:val="24"/>
          <w:szCs w:val="24"/>
        </w:rPr>
        <w:t>In conclusion</w:t>
      </w:r>
      <w:r w:rsidR="00883DB3" w:rsidRPr="001616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6D66" w:rsidRPr="00161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DB3" w:rsidRPr="001616B9">
        <w:rPr>
          <w:rFonts w:ascii="Times New Roman" w:hAnsi="Times New Roman" w:cs="Times New Roman"/>
          <w:color w:val="000000"/>
          <w:sz w:val="24"/>
          <w:szCs w:val="24"/>
        </w:rPr>
        <w:t>dermatoph</w:t>
      </w:r>
      <w:r w:rsidR="00573F4A" w:rsidRPr="001616B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83DB3" w:rsidRPr="001616B9">
        <w:rPr>
          <w:rFonts w:ascii="Times New Roman" w:hAnsi="Times New Roman" w:cs="Times New Roman"/>
          <w:color w:val="000000"/>
          <w:sz w:val="24"/>
          <w:szCs w:val="24"/>
        </w:rPr>
        <w:t>tes may exhibit unusual morphologic features the fact that</w:t>
      </w:r>
      <w:r w:rsidR="00D44F91" w:rsidRPr="00161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DB3" w:rsidRPr="001616B9">
        <w:rPr>
          <w:rFonts w:ascii="Times New Roman" w:hAnsi="Times New Roman" w:cs="Times New Roman"/>
          <w:color w:val="000000"/>
          <w:sz w:val="24"/>
          <w:szCs w:val="24"/>
        </w:rPr>
        <w:t>necessitates the performance of several physiologic and chemical identification tests besides their morphologic characteristics f</w:t>
      </w:r>
      <w:r w:rsidRPr="001616B9">
        <w:rPr>
          <w:rFonts w:ascii="Times New Roman" w:hAnsi="Times New Roman" w:cs="Times New Roman"/>
          <w:color w:val="000000"/>
          <w:sz w:val="24"/>
          <w:szCs w:val="24"/>
        </w:rPr>
        <w:t>or their correct identification</w:t>
      </w:r>
      <w:r w:rsidR="00883DB3" w:rsidRPr="001616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DB3" w:rsidRPr="001616B9" w:rsidRDefault="00883DB3" w:rsidP="0039679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7439" w:rsidRPr="00953E9C" w:rsidRDefault="00003B25" w:rsidP="008C2EC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53E9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REFERENCES</w:t>
      </w:r>
    </w:p>
    <w:p w:rsidR="00BE7314" w:rsidRPr="00953E9C" w:rsidRDefault="00BE7314" w:rsidP="00003B2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highlight w:val="yellow"/>
        </w:rPr>
      </w:pPr>
      <w:proofErr w:type="spellStart"/>
      <w:r w:rsidRPr="00953E9C">
        <w:rPr>
          <w:highlight w:val="yellow"/>
        </w:rPr>
        <w:t>Havlickova</w:t>
      </w:r>
      <w:proofErr w:type="spellEnd"/>
      <w:r w:rsidRPr="00953E9C">
        <w:rPr>
          <w:highlight w:val="yellow"/>
        </w:rPr>
        <w:t xml:space="preserve">, B., </w:t>
      </w:r>
      <w:proofErr w:type="spellStart"/>
      <w:r w:rsidRPr="00953E9C">
        <w:rPr>
          <w:highlight w:val="yellow"/>
        </w:rPr>
        <w:t>Czaika</w:t>
      </w:r>
      <w:proofErr w:type="spellEnd"/>
      <w:r w:rsidRPr="00953E9C">
        <w:rPr>
          <w:highlight w:val="yellow"/>
        </w:rPr>
        <w:t xml:space="preserve">, V.A., Friedrich, M. (2008). Epidemiological trends in skin mycoses worldwide. </w:t>
      </w:r>
      <w:r w:rsidRPr="00953E9C">
        <w:rPr>
          <w:i/>
          <w:highlight w:val="yellow"/>
        </w:rPr>
        <w:t xml:space="preserve">Mycoses, </w:t>
      </w:r>
      <w:r w:rsidRPr="00953E9C">
        <w:rPr>
          <w:highlight w:val="yellow"/>
        </w:rPr>
        <w:t xml:space="preserve">51(4), 2-15. </w:t>
      </w:r>
    </w:p>
    <w:p w:rsidR="00113A18" w:rsidRPr="00953E9C" w:rsidRDefault="00A43EE6" w:rsidP="00003B2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highlight w:val="yellow"/>
        </w:rPr>
      </w:pPr>
      <w:r w:rsidRPr="00953E9C">
        <w:rPr>
          <w:highlight w:val="yellow"/>
        </w:rPr>
        <w:t xml:space="preserve">Kane, J., </w:t>
      </w:r>
      <w:proofErr w:type="spellStart"/>
      <w:r w:rsidRPr="00953E9C">
        <w:rPr>
          <w:highlight w:val="yellow"/>
        </w:rPr>
        <w:t>Summerbell</w:t>
      </w:r>
      <w:proofErr w:type="spellEnd"/>
      <w:r w:rsidRPr="00953E9C">
        <w:rPr>
          <w:highlight w:val="yellow"/>
        </w:rPr>
        <w:t xml:space="preserve">, R.C., Sigler, L., </w:t>
      </w:r>
      <w:proofErr w:type="spellStart"/>
      <w:r w:rsidRPr="00953E9C">
        <w:rPr>
          <w:highlight w:val="yellow"/>
        </w:rPr>
        <w:t>Krajden</w:t>
      </w:r>
      <w:proofErr w:type="spellEnd"/>
      <w:r w:rsidRPr="00953E9C">
        <w:rPr>
          <w:highlight w:val="yellow"/>
        </w:rPr>
        <w:t>, S.,</w:t>
      </w:r>
      <w:r w:rsidR="00113A18" w:rsidRPr="00953E9C">
        <w:rPr>
          <w:highlight w:val="yellow"/>
        </w:rPr>
        <w:t xml:space="preserve"> Land, G</w:t>
      </w:r>
      <w:r w:rsidRPr="00953E9C">
        <w:rPr>
          <w:highlight w:val="yellow"/>
        </w:rPr>
        <w:t xml:space="preserve">. </w:t>
      </w:r>
      <w:r w:rsidR="00113A18" w:rsidRPr="00953E9C">
        <w:rPr>
          <w:highlight w:val="yellow"/>
        </w:rPr>
        <w:t>(1997).</w:t>
      </w:r>
      <w:r w:rsidRPr="00953E9C">
        <w:rPr>
          <w:highlight w:val="yellow"/>
        </w:rPr>
        <w:t xml:space="preserve"> </w:t>
      </w:r>
      <w:r w:rsidR="00113A18" w:rsidRPr="00953E9C">
        <w:rPr>
          <w:i/>
          <w:highlight w:val="yellow"/>
        </w:rPr>
        <w:t>Laboratory Handbook of Dermatophytes</w:t>
      </w:r>
      <w:r w:rsidR="00113A18" w:rsidRPr="00953E9C">
        <w:rPr>
          <w:highlight w:val="yellow"/>
        </w:rPr>
        <w:t>. Belmont, USA: Star Publishing</w:t>
      </w:r>
      <w:r w:rsidRPr="00953E9C">
        <w:rPr>
          <w:highlight w:val="yellow"/>
        </w:rPr>
        <w:t xml:space="preserve"> </w:t>
      </w:r>
      <w:r w:rsidR="00113A18" w:rsidRPr="00953E9C">
        <w:rPr>
          <w:highlight w:val="yellow"/>
        </w:rPr>
        <w:t>Company.</w:t>
      </w:r>
    </w:p>
    <w:p w:rsidR="00113A18" w:rsidRPr="00953E9C" w:rsidRDefault="00113A18" w:rsidP="00003B2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highlight w:val="yellow"/>
        </w:rPr>
      </w:pPr>
      <w:r w:rsidRPr="00953E9C">
        <w:rPr>
          <w:highlight w:val="yellow"/>
        </w:rPr>
        <w:t>Weitzman, I.</w:t>
      </w:r>
      <w:r w:rsidR="00EF5BDB" w:rsidRPr="00953E9C">
        <w:rPr>
          <w:highlight w:val="yellow"/>
        </w:rPr>
        <w:t xml:space="preserve">, </w:t>
      </w:r>
      <w:proofErr w:type="spellStart"/>
      <w:r w:rsidR="00EF5BDB" w:rsidRPr="00953E9C">
        <w:rPr>
          <w:highlight w:val="yellow"/>
        </w:rPr>
        <w:t>Summerbell</w:t>
      </w:r>
      <w:proofErr w:type="spellEnd"/>
      <w:r w:rsidR="00EF5BDB" w:rsidRPr="00953E9C">
        <w:rPr>
          <w:highlight w:val="yellow"/>
        </w:rPr>
        <w:t>, R.</w:t>
      </w:r>
      <w:r w:rsidRPr="00953E9C">
        <w:rPr>
          <w:highlight w:val="yellow"/>
        </w:rPr>
        <w:t xml:space="preserve">C. </w:t>
      </w:r>
      <w:r w:rsidR="00EF5BDB" w:rsidRPr="00953E9C">
        <w:rPr>
          <w:highlight w:val="yellow"/>
        </w:rPr>
        <w:t xml:space="preserve">(1995). </w:t>
      </w:r>
      <w:r w:rsidRPr="00953E9C">
        <w:rPr>
          <w:highlight w:val="yellow"/>
        </w:rPr>
        <w:t xml:space="preserve">The dermatophytes. </w:t>
      </w:r>
      <w:proofErr w:type="spellStart"/>
      <w:r w:rsidRPr="00953E9C">
        <w:rPr>
          <w:i/>
          <w:highlight w:val="yellow"/>
        </w:rPr>
        <w:t>Clin</w:t>
      </w:r>
      <w:proofErr w:type="spellEnd"/>
      <w:r w:rsidRPr="00953E9C">
        <w:rPr>
          <w:i/>
          <w:highlight w:val="yellow"/>
        </w:rPr>
        <w:t xml:space="preserve"> </w:t>
      </w:r>
      <w:proofErr w:type="spellStart"/>
      <w:r w:rsidRPr="00953E9C">
        <w:rPr>
          <w:i/>
          <w:highlight w:val="yellow"/>
        </w:rPr>
        <w:t>Microbiol</w:t>
      </w:r>
      <w:proofErr w:type="spellEnd"/>
      <w:r w:rsidRPr="00953E9C">
        <w:rPr>
          <w:i/>
          <w:highlight w:val="yellow"/>
        </w:rPr>
        <w:t xml:space="preserve"> Rev</w:t>
      </w:r>
      <w:r w:rsidR="00EF5BDB" w:rsidRPr="00953E9C">
        <w:rPr>
          <w:highlight w:val="yellow"/>
        </w:rPr>
        <w:t xml:space="preserve">., </w:t>
      </w:r>
      <w:r w:rsidRPr="00953E9C">
        <w:rPr>
          <w:highlight w:val="yellow"/>
        </w:rPr>
        <w:t>8, 240–259.</w:t>
      </w:r>
    </w:p>
    <w:p w:rsidR="00113A18" w:rsidRPr="00953E9C" w:rsidRDefault="00113A18" w:rsidP="00003B2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highlight w:val="yellow"/>
        </w:rPr>
      </w:pPr>
      <w:proofErr w:type="spellStart"/>
      <w:r w:rsidRPr="00953E9C">
        <w:rPr>
          <w:highlight w:val="yellow"/>
        </w:rPr>
        <w:t>Wisuthsarewong</w:t>
      </w:r>
      <w:proofErr w:type="spellEnd"/>
      <w:r w:rsidRPr="00953E9C">
        <w:rPr>
          <w:highlight w:val="yellow"/>
        </w:rPr>
        <w:t xml:space="preserve">, W., </w:t>
      </w:r>
      <w:proofErr w:type="spellStart"/>
      <w:r w:rsidRPr="00953E9C">
        <w:rPr>
          <w:highlight w:val="yellow"/>
        </w:rPr>
        <w:t>Chaiprasert</w:t>
      </w:r>
      <w:proofErr w:type="spellEnd"/>
      <w:r w:rsidRPr="00953E9C">
        <w:rPr>
          <w:highlight w:val="yellow"/>
        </w:rPr>
        <w:t>, A.</w:t>
      </w:r>
      <w:r w:rsidR="00EF5BDB" w:rsidRPr="00953E9C">
        <w:rPr>
          <w:highlight w:val="yellow"/>
        </w:rPr>
        <w:t xml:space="preserve">, </w:t>
      </w:r>
      <w:proofErr w:type="spellStart"/>
      <w:r w:rsidRPr="00953E9C">
        <w:rPr>
          <w:highlight w:val="yellow"/>
        </w:rPr>
        <w:t>Viravan</w:t>
      </w:r>
      <w:proofErr w:type="spellEnd"/>
      <w:r w:rsidRPr="00953E9C">
        <w:rPr>
          <w:highlight w:val="yellow"/>
        </w:rPr>
        <w:t>, S. (1996).</w:t>
      </w:r>
      <w:r w:rsidR="00EF5BDB" w:rsidRPr="00953E9C">
        <w:rPr>
          <w:highlight w:val="yellow"/>
        </w:rPr>
        <w:t xml:space="preserve"> </w:t>
      </w:r>
      <w:r w:rsidRPr="00953E9C">
        <w:rPr>
          <w:highlight w:val="yellow"/>
        </w:rPr>
        <w:t>Outbreak</w:t>
      </w:r>
      <w:r w:rsidR="00E54A91" w:rsidRPr="00953E9C">
        <w:rPr>
          <w:highlight w:val="yellow"/>
        </w:rPr>
        <w:t xml:space="preserve"> </w:t>
      </w:r>
      <w:r w:rsidRPr="00953E9C">
        <w:rPr>
          <w:highlight w:val="yellow"/>
        </w:rPr>
        <w:t xml:space="preserve">of Tinea capitis caused by </w:t>
      </w:r>
      <w:proofErr w:type="spellStart"/>
      <w:r w:rsidRPr="00953E9C">
        <w:rPr>
          <w:i/>
          <w:highlight w:val="yellow"/>
        </w:rPr>
        <w:t>Microsporum</w:t>
      </w:r>
      <w:proofErr w:type="spellEnd"/>
      <w:r w:rsidRPr="00953E9C">
        <w:rPr>
          <w:i/>
          <w:highlight w:val="yellow"/>
        </w:rPr>
        <w:t xml:space="preserve"> </w:t>
      </w:r>
      <w:proofErr w:type="spellStart"/>
      <w:r w:rsidRPr="00953E9C">
        <w:rPr>
          <w:i/>
          <w:highlight w:val="yellow"/>
        </w:rPr>
        <w:t>ferrugineum</w:t>
      </w:r>
      <w:proofErr w:type="spellEnd"/>
      <w:r w:rsidRPr="00953E9C">
        <w:rPr>
          <w:highlight w:val="yellow"/>
        </w:rPr>
        <w:t xml:space="preserve"> in Thailand. </w:t>
      </w:r>
      <w:proofErr w:type="spellStart"/>
      <w:r w:rsidRPr="00953E9C">
        <w:rPr>
          <w:i/>
          <w:highlight w:val="yellow"/>
        </w:rPr>
        <w:t>Mycopathologia</w:t>
      </w:r>
      <w:proofErr w:type="spellEnd"/>
      <w:r w:rsidR="00EF5BDB" w:rsidRPr="00953E9C">
        <w:rPr>
          <w:highlight w:val="yellow"/>
        </w:rPr>
        <w:t>,</w:t>
      </w:r>
      <w:r w:rsidRPr="00953E9C">
        <w:rPr>
          <w:highlight w:val="yellow"/>
        </w:rPr>
        <w:t xml:space="preserve"> 135, 157–161.</w:t>
      </w:r>
    </w:p>
    <w:p w:rsidR="00113A18" w:rsidRPr="00953E9C" w:rsidRDefault="00113A18" w:rsidP="00003B25">
      <w:pPr>
        <w:pStyle w:val="ListeParagraf"/>
        <w:numPr>
          <w:ilvl w:val="0"/>
          <w:numId w:val="3"/>
        </w:numPr>
        <w:spacing w:line="360" w:lineRule="auto"/>
        <w:ind w:left="426" w:hanging="426"/>
        <w:jc w:val="both"/>
        <w:rPr>
          <w:color w:val="000000"/>
          <w:highlight w:val="yellow"/>
        </w:rPr>
      </w:pPr>
      <w:r w:rsidRPr="00953E9C">
        <w:rPr>
          <w:color w:val="000000"/>
          <w:highlight w:val="yellow"/>
          <w:shd w:val="clear" w:color="auto" w:fill="FFFFFF"/>
        </w:rPr>
        <w:t>Jung</w:t>
      </w:r>
      <w:r w:rsidR="00E7714C" w:rsidRPr="00953E9C">
        <w:rPr>
          <w:color w:val="000000"/>
          <w:highlight w:val="yellow"/>
          <w:shd w:val="clear" w:color="auto" w:fill="FFFFFF"/>
        </w:rPr>
        <w:t>,</w:t>
      </w:r>
      <w:r w:rsidRPr="00953E9C">
        <w:rPr>
          <w:color w:val="000000"/>
          <w:highlight w:val="yellow"/>
          <w:shd w:val="clear" w:color="auto" w:fill="FFFFFF"/>
        </w:rPr>
        <w:t xml:space="preserve"> H</w:t>
      </w:r>
      <w:r w:rsidR="00E7714C" w:rsidRPr="00953E9C">
        <w:rPr>
          <w:color w:val="000000"/>
          <w:highlight w:val="yellow"/>
          <w:shd w:val="clear" w:color="auto" w:fill="FFFFFF"/>
        </w:rPr>
        <w:t>.</w:t>
      </w:r>
      <w:r w:rsidRPr="00953E9C">
        <w:rPr>
          <w:color w:val="000000"/>
          <w:highlight w:val="yellow"/>
          <w:shd w:val="clear" w:color="auto" w:fill="FFFFFF"/>
        </w:rPr>
        <w:t>D</w:t>
      </w:r>
      <w:r w:rsidR="00E7714C" w:rsidRPr="00953E9C">
        <w:rPr>
          <w:color w:val="000000"/>
          <w:highlight w:val="yellow"/>
          <w:shd w:val="clear" w:color="auto" w:fill="FFFFFF"/>
        </w:rPr>
        <w:t>.</w:t>
      </w:r>
      <w:r w:rsidRPr="00953E9C">
        <w:rPr>
          <w:color w:val="000000"/>
          <w:highlight w:val="yellow"/>
          <w:shd w:val="clear" w:color="auto" w:fill="FFFFFF"/>
        </w:rPr>
        <w:t>, Chi</w:t>
      </w:r>
      <w:r w:rsidR="00E7714C" w:rsidRPr="00953E9C">
        <w:rPr>
          <w:color w:val="000000"/>
          <w:highlight w:val="yellow"/>
          <w:shd w:val="clear" w:color="auto" w:fill="FFFFFF"/>
        </w:rPr>
        <w:t>,</w:t>
      </w:r>
      <w:r w:rsidRPr="00953E9C">
        <w:rPr>
          <w:color w:val="000000"/>
          <w:highlight w:val="yellow"/>
          <w:shd w:val="clear" w:color="auto" w:fill="FFFFFF"/>
        </w:rPr>
        <w:t xml:space="preserve"> S</w:t>
      </w:r>
      <w:r w:rsidR="00E7714C" w:rsidRPr="00953E9C">
        <w:rPr>
          <w:color w:val="000000"/>
          <w:highlight w:val="yellow"/>
          <w:shd w:val="clear" w:color="auto" w:fill="FFFFFF"/>
        </w:rPr>
        <w:t>.</w:t>
      </w:r>
      <w:r w:rsidRPr="00953E9C">
        <w:rPr>
          <w:color w:val="000000"/>
          <w:highlight w:val="yellow"/>
          <w:shd w:val="clear" w:color="auto" w:fill="FFFFFF"/>
        </w:rPr>
        <w:t>G</w:t>
      </w:r>
      <w:r w:rsidR="00E7714C" w:rsidRPr="00953E9C">
        <w:rPr>
          <w:color w:val="000000"/>
          <w:highlight w:val="yellow"/>
          <w:shd w:val="clear" w:color="auto" w:fill="FFFFFF"/>
        </w:rPr>
        <w:t>.</w:t>
      </w:r>
      <w:r w:rsidRPr="00953E9C">
        <w:rPr>
          <w:color w:val="000000"/>
          <w:highlight w:val="yellow"/>
          <w:shd w:val="clear" w:color="auto" w:fill="FFFFFF"/>
        </w:rPr>
        <w:t>, Lee</w:t>
      </w:r>
      <w:r w:rsidR="00E7714C" w:rsidRPr="00953E9C">
        <w:rPr>
          <w:color w:val="000000"/>
          <w:highlight w:val="yellow"/>
          <w:shd w:val="clear" w:color="auto" w:fill="FFFFFF"/>
        </w:rPr>
        <w:t>,</w:t>
      </w:r>
      <w:r w:rsidRPr="00953E9C">
        <w:rPr>
          <w:color w:val="000000"/>
          <w:highlight w:val="yellow"/>
          <w:shd w:val="clear" w:color="auto" w:fill="FFFFFF"/>
        </w:rPr>
        <w:t xml:space="preserve"> W</w:t>
      </w:r>
      <w:r w:rsidR="00E7714C" w:rsidRPr="00953E9C">
        <w:rPr>
          <w:color w:val="000000"/>
          <w:highlight w:val="yellow"/>
          <w:shd w:val="clear" w:color="auto" w:fill="FFFFFF"/>
        </w:rPr>
        <w:t>.</w:t>
      </w:r>
      <w:r w:rsidRPr="00953E9C">
        <w:rPr>
          <w:color w:val="000000"/>
          <w:highlight w:val="yellow"/>
          <w:shd w:val="clear" w:color="auto" w:fill="FFFFFF"/>
        </w:rPr>
        <w:t>J</w:t>
      </w:r>
      <w:r w:rsidR="00E7714C" w:rsidRPr="00953E9C">
        <w:rPr>
          <w:color w:val="000000"/>
          <w:highlight w:val="yellow"/>
          <w:shd w:val="clear" w:color="auto" w:fill="FFFFFF"/>
        </w:rPr>
        <w:t>.</w:t>
      </w:r>
      <w:r w:rsidRPr="00953E9C">
        <w:rPr>
          <w:color w:val="000000"/>
          <w:highlight w:val="yellow"/>
          <w:shd w:val="clear" w:color="auto" w:fill="FFFFFF"/>
        </w:rPr>
        <w:t xml:space="preserve"> </w:t>
      </w:r>
      <w:r w:rsidR="00E7714C" w:rsidRPr="00953E9C">
        <w:rPr>
          <w:color w:val="000000"/>
          <w:highlight w:val="yellow"/>
          <w:shd w:val="clear" w:color="auto" w:fill="FFFFFF"/>
        </w:rPr>
        <w:t xml:space="preserve">Jun, J.B., Suh, S.B., Bang, Y.J., Kim, B.S., Lee, S.J., Kim, D.W. </w:t>
      </w:r>
      <w:r w:rsidRPr="00953E9C">
        <w:rPr>
          <w:color w:val="000000"/>
          <w:highlight w:val="yellow"/>
          <w:shd w:val="clear" w:color="auto" w:fill="FFFFFF"/>
        </w:rPr>
        <w:t>(2008).</w:t>
      </w:r>
      <w:r w:rsidR="00E7714C" w:rsidRPr="00953E9C">
        <w:rPr>
          <w:color w:val="000000"/>
          <w:highlight w:val="yellow"/>
          <w:shd w:val="clear" w:color="auto" w:fill="FFFFFF"/>
        </w:rPr>
        <w:t xml:space="preserve"> </w:t>
      </w:r>
      <w:r w:rsidRPr="00953E9C">
        <w:rPr>
          <w:color w:val="000000"/>
          <w:highlight w:val="yellow"/>
          <w:shd w:val="clear" w:color="auto" w:fill="FFFFFF"/>
        </w:rPr>
        <w:t xml:space="preserve">A Case of Tinea </w:t>
      </w:r>
      <w:proofErr w:type="spellStart"/>
      <w:r w:rsidRPr="00953E9C">
        <w:rPr>
          <w:color w:val="000000"/>
          <w:highlight w:val="yellow"/>
          <w:shd w:val="clear" w:color="auto" w:fill="FFFFFF"/>
        </w:rPr>
        <w:t>Corporis</w:t>
      </w:r>
      <w:proofErr w:type="spellEnd"/>
      <w:r w:rsidRPr="00953E9C">
        <w:rPr>
          <w:color w:val="000000"/>
          <w:highlight w:val="yellow"/>
          <w:shd w:val="clear" w:color="auto" w:fill="FFFFFF"/>
        </w:rPr>
        <w:t xml:space="preserve"> Caused by </w:t>
      </w:r>
      <w:proofErr w:type="spellStart"/>
      <w:r w:rsidRPr="00953E9C">
        <w:rPr>
          <w:i/>
          <w:color w:val="000000"/>
          <w:highlight w:val="yellow"/>
          <w:shd w:val="clear" w:color="auto" w:fill="FFFFFF"/>
        </w:rPr>
        <w:t>Microsporum</w:t>
      </w:r>
      <w:proofErr w:type="spellEnd"/>
      <w:r w:rsidRPr="00953E9C">
        <w:rPr>
          <w:i/>
          <w:color w:val="000000"/>
          <w:highlight w:val="yellow"/>
          <w:shd w:val="clear" w:color="auto" w:fill="FFFFFF"/>
        </w:rPr>
        <w:t xml:space="preserve"> </w:t>
      </w:r>
      <w:proofErr w:type="spellStart"/>
      <w:r w:rsidRPr="00953E9C">
        <w:rPr>
          <w:i/>
          <w:color w:val="000000"/>
          <w:highlight w:val="yellow"/>
          <w:shd w:val="clear" w:color="auto" w:fill="FFFFFF"/>
        </w:rPr>
        <w:t>ferrugineum</w:t>
      </w:r>
      <w:proofErr w:type="spellEnd"/>
      <w:r w:rsidRPr="00953E9C">
        <w:rPr>
          <w:color w:val="000000"/>
          <w:highlight w:val="yellow"/>
          <w:shd w:val="clear" w:color="auto" w:fill="FFFFFF"/>
        </w:rPr>
        <w:t xml:space="preserve">. </w:t>
      </w:r>
      <w:hyperlink r:id="rId6" w:history="1">
        <w:r w:rsidRPr="00953E9C">
          <w:rPr>
            <w:rStyle w:val="Kpr"/>
            <w:i/>
            <w:color w:val="000000"/>
            <w:highlight w:val="yellow"/>
            <w:u w:val="none"/>
            <w:shd w:val="clear" w:color="auto" w:fill="FFFFFF"/>
          </w:rPr>
          <w:t>Korean J Med Mycol</w:t>
        </w:r>
      </w:hyperlink>
      <w:r w:rsidRPr="00953E9C">
        <w:rPr>
          <w:color w:val="000000"/>
          <w:highlight w:val="yellow"/>
          <w:shd w:val="clear" w:color="auto" w:fill="FFFFFF"/>
        </w:rPr>
        <w:t>.</w:t>
      </w:r>
      <w:r w:rsidR="00E7714C" w:rsidRPr="00953E9C">
        <w:rPr>
          <w:color w:val="000000"/>
          <w:highlight w:val="yellow"/>
          <w:shd w:val="clear" w:color="auto" w:fill="FFFFFF"/>
        </w:rPr>
        <w:t>,</w:t>
      </w:r>
      <w:r w:rsidRPr="00953E9C">
        <w:rPr>
          <w:color w:val="000000"/>
          <w:highlight w:val="yellow"/>
          <w:shd w:val="clear" w:color="auto" w:fill="FFFFFF"/>
        </w:rPr>
        <w:t xml:space="preserve"> 13(1):</w:t>
      </w:r>
      <w:r w:rsidR="00E7714C" w:rsidRPr="00953E9C">
        <w:rPr>
          <w:color w:val="000000"/>
          <w:highlight w:val="yellow"/>
          <w:shd w:val="clear" w:color="auto" w:fill="FFFFFF"/>
        </w:rPr>
        <w:t xml:space="preserve"> </w:t>
      </w:r>
      <w:r w:rsidRPr="00953E9C">
        <w:rPr>
          <w:color w:val="000000"/>
          <w:highlight w:val="yellow"/>
          <w:shd w:val="clear" w:color="auto" w:fill="FFFFFF"/>
        </w:rPr>
        <w:t>37-40.</w:t>
      </w:r>
    </w:p>
    <w:p w:rsidR="00113A18" w:rsidRPr="00953E9C" w:rsidRDefault="00795C4E" w:rsidP="00003B25">
      <w:pPr>
        <w:pStyle w:val="ListeParagraf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outlineLvl w:val="0"/>
        <w:rPr>
          <w:kern w:val="36"/>
          <w:highlight w:val="yellow"/>
        </w:rPr>
      </w:pPr>
      <w:hyperlink r:id="rId7" w:history="1">
        <w:proofErr w:type="spellStart"/>
        <w:r w:rsidR="00113A18" w:rsidRPr="00953E9C">
          <w:rPr>
            <w:highlight w:val="yellow"/>
            <w:shd w:val="clear" w:color="auto" w:fill="FFFFFF"/>
          </w:rPr>
          <w:t>Gräser</w:t>
        </w:r>
        <w:proofErr w:type="spellEnd"/>
        <w:r w:rsidR="004F574B" w:rsidRPr="00953E9C">
          <w:rPr>
            <w:highlight w:val="yellow"/>
            <w:shd w:val="clear" w:color="auto" w:fill="FFFFFF"/>
          </w:rPr>
          <w:t xml:space="preserve">, </w:t>
        </w:r>
        <w:r w:rsidR="00113A18" w:rsidRPr="00953E9C">
          <w:rPr>
            <w:highlight w:val="yellow"/>
            <w:shd w:val="clear" w:color="auto" w:fill="FFFFFF"/>
          </w:rPr>
          <w:t>Y</w:t>
        </w:r>
      </w:hyperlink>
      <w:r w:rsidR="004F574B" w:rsidRPr="00953E9C">
        <w:rPr>
          <w:highlight w:val="yellow"/>
          <w:shd w:val="clear" w:color="auto" w:fill="FFFFFF"/>
        </w:rPr>
        <w:t>.</w:t>
      </w:r>
      <w:r w:rsidR="00113A18" w:rsidRPr="00953E9C">
        <w:rPr>
          <w:highlight w:val="yellow"/>
          <w:shd w:val="clear" w:color="auto" w:fill="FFFFFF"/>
        </w:rPr>
        <w:t>, </w:t>
      </w:r>
      <w:hyperlink r:id="rId8" w:history="1">
        <w:r w:rsidR="00113A18" w:rsidRPr="00953E9C">
          <w:rPr>
            <w:highlight w:val="yellow"/>
            <w:shd w:val="clear" w:color="auto" w:fill="FFFFFF"/>
          </w:rPr>
          <w:t>Scott</w:t>
        </w:r>
        <w:r w:rsidR="004F574B" w:rsidRPr="00953E9C">
          <w:rPr>
            <w:highlight w:val="yellow"/>
            <w:shd w:val="clear" w:color="auto" w:fill="FFFFFF"/>
          </w:rPr>
          <w:t>,</w:t>
        </w:r>
        <w:r w:rsidR="00DF3445" w:rsidRPr="00953E9C">
          <w:rPr>
            <w:highlight w:val="yellow"/>
            <w:shd w:val="clear" w:color="auto" w:fill="FFFFFF"/>
          </w:rPr>
          <w:t xml:space="preserve"> </w:t>
        </w:r>
        <w:r w:rsidR="00113A18" w:rsidRPr="00953E9C">
          <w:rPr>
            <w:highlight w:val="yellow"/>
            <w:shd w:val="clear" w:color="auto" w:fill="FFFFFF"/>
          </w:rPr>
          <w:t>J</w:t>
        </w:r>
      </w:hyperlink>
      <w:r w:rsidR="004F574B" w:rsidRPr="00953E9C">
        <w:rPr>
          <w:highlight w:val="yellow"/>
          <w:shd w:val="clear" w:color="auto" w:fill="FFFFFF"/>
        </w:rPr>
        <w:t>.</w:t>
      </w:r>
      <w:r w:rsidR="00113A18" w:rsidRPr="00953E9C">
        <w:rPr>
          <w:highlight w:val="yellow"/>
          <w:shd w:val="clear" w:color="auto" w:fill="FFFFFF"/>
        </w:rPr>
        <w:t>, </w:t>
      </w:r>
      <w:proofErr w:type="spellStart"/>
      <w:r w:rsidR="00113A18" w:rsidRPr="00953E9C">
        <w:rPr>
          <w:highlight w:val="yellow"/>
        </w:rPr>
        <w:fldChar w:fldCharType="begin"/>
      </w:r>
      <w:r w:rsidR="00113A18" w:rsidRPr="00953E9C">
        <w:rPr>
          <w:highlight w:val="yellow"/>
        </w:rPr>
        <w:instrText xml:space="preserve"> HYPERLINK "http://www.ncbi.nlm.nih.gov/pubmed/?term=Summerbell%20R%5BAuthor%5D&amp;cauthor=true&amp;cauthor_uid=18478366" </w:instrText>
      </w:r>
      <w:r w:rsidR="00113A18" w:rsidRPr="00953E9C">
        <w:rPr>
          <w:highlight w:val="yellow"/>
        </w:rPr>
        <w:fldChar w:fldCharType="separate"/>
      </w:r>
      <w:r w:rsidR="00113A18" w:rsidRPr="00953E9C">
        <w:rPr>
          <w:highlight w:val="yellow"/>
          <w:shd w:val="clear" w:color="auto" w:fill="FFFFFF"/>
        </w:rPr>
        <w:t>Summerbell</w:t>
      </w:r>
      <w:proofErr w:type="spellEnd"/>
      <w:r w:rsidR="004F574B" w:rsidRPr="00953E9C">
        <w:rPr>
          <w:highlight w:val="yellow"/>
          <w:shd w:val="clear" w:color="auto" w:fill="FFFFFF"/>
        </w:rPr>
        <w:t>,</w:t>
      </w:r>
      <w:r w:rsidR="00113A18" w:rsidRPr="00953E9C">
        <w:rPr>
          <w:highlight w:val="yellow"/>
          <w:shd w:val="clear" w:color="auto" w:fill="FFFFFF"/>
        </w:rPr>
        <w:t xml:space="preserve"> R</w:t>
      </w:r>
      <w:r w:rsidR="00113A18" w:rsidRPr="00953E9C">
        <w:rPr>
          <w:highlight w:val="yellow"/>
          <w:shd w:val="clear" w:color="auto" w:fill="FFFFFF"/>
        </w:rPr>
        <w:fldChar w:fldCharType="end"/>
      </w:r>
      <w:r w:rsidR="004F574B" w:rsidRPr="00953E9C">
        <w:rPr>
          <w:highlight w:val="yellow"/>
          <w:shd w:val="clear" w:color="auto" w:fill="FFFFFF"/>
        </w:rPr>
        <w:t xml:space="preserve">. </w:t>
      </w:r>
      <w:r w:rsidR="00113A18" w:rsidRPr="00953E9C">
        <w:rPr>
          <w:highlight w:val="yellow"/>
        </w:rPr>
        <w:t>(</w:t>
      </w:r>
      <w:r w:rsidR="00DF3445" w:rsidRPr="00953E9C">
        <w:rPr>
          <w:highlight w:val="yellow"/>
          <w:shd w:val="clear" w:color="auto" w:fill="FFFFFF"/>
        </w:rPr>
        <w:t xml:space="preserve">2008). </w:t>
      </w:r>
      <w:proofErr w:type="gramStart"/>
      <w:r w:rsidR="00113A18" w:rsidRPr="00953E9C">
        <w:rPr>
          <w:kern w:val="36"/>
          <w:highlight w:val="yellow"/>
        </w:rPr>
        <w:t>The</w:t>
      </w:r>
      <w:proofErr w:type="gramEnd"/>
      <w:r w:rsidR="00113A18" w:rsidRPr="00953E9C">
        <w:rPr>
          <w:kern w:val="36"/>
          <w:highlight w:val="yellow"/>
        </w:rPr>
        <w:t xml:space="preserve"> new species concept in dermatophytes-a </w:t>
      </w:r>
      <w:proofErr w:type="spellStart"/>
      <w:r w:rsidR="00113A18" w:rsidRPr="00953E9C">
        <w:rPr>
          <w:kern w:val="36"/>
          <w:highlight w:val="yellow"/>
        </w:rPr>
        <w:t>polyphasic</w:t>
      </w:r>
      <w:proofErr w:type="spellEnd"/>
      <w:r w:rsidR="00113A18" w:rsidRPr="00953E9C">
        <w:rPr>
          <w:kern w:val="36"/>
          <w:highlight w:val="yellow"/>
        </w:rPr>
        <w:t xml:space="preserve"> approach.</w:t>
      </w:r>
      <w:r w:rsidR="00113A18" w:rsidRPr="00953E9C">
        <w:rPr>
          <w:color w:val="000000"/>
          <w:highlight w:val="yellow"/>
          <w:shd w:val="clear" w:color="auto" w:fill="FFFFFF"/>
        </w:rPr>
        <w:t xml:space="preserve"> </w:t>
      </w:r>
      <w:hyperlink r:id="rId9" w:tooltip="Mycopathologia." w:history="1">
        <w:r w:rsidR="00ED26EF" w:rsidRPr="00953E9C">
          <w:rPr>
            <w:highlight w:val="yellow"/>
          </w:rPr>
          <w:t xml:space="preserve"> </w:t>
        </w:r>
        <w:proofErr w:type="spellStart"/>
        <w:r w:rsidR="00ED26EF" w:rsidRPr="00953E9C">
          <w:rPr>
            <w:i/>
            <w:highlight w:val="yellow"/>
            <w:shd w:val="clear" w:color="auto" w:fill="FFFFFF"/>
          </w:rPr>
          <w:t>Mycopathologia</w:t>
        </w:r>
        <w:proofErr w:type="spellEnd"/>
      </w:hyperlink>
      <w:r w:rsidR="004F574B" w:rsidRPr="00953E9C">
        <w:rPr>
          <w:highlight w:val="yellow"/>
          <w:shd w:val="clear" w:color="auto" w:fill="FFFFFF"/>
        </w:rPr>
        <w:t xml:space="preserve">, </w:t>
      </w:r>
      <w:r w:rsidR="00113A18" w:rsidRPr="00953E9C">
        <w:rPr>
          <w:highlight w:val="yellow"/>
          <w:shd w:val="clear" w:color="auto" w:fill="FFFFFF"/>
        </w:rPr>
        <w:t>166 (5-6):</w:t>
      </w:r>
      <w:r w:rsidR="004F574B" w:rsidRPr="00953E9C">
        <w:rPr>
          <w:highlight w:val="yellow"/>
          <w:shd w:val="clear" w:color="auto" w:fill="FFFFFF"/>
        </w:rPr>
        <w:t xml:space="preserve"> </w:t>
      </w:r>
      <w:r w:rsidR="00113A18" w:rsidRPr="00953E9C">
        <w:rPr>
          <w:highlight w:val="yellow"/>
          <w:shd w:val="clear" w:color="auto" w:fill="FFFFFF"/>
        </w:rPr>
        <w:t>239-</w:t>
      </w:r>
      <w:r w:rsidR="004F574B" w:rsidRPr="00953E9C">
        <w:rPr>
          <w:highlight w:val="yellow"/>
          <w:shd w:val="clear" w:color="auto" w:fill="FFFFFF"/>
        </w:rPr>
        <w:t>2</w:t>
      </w:r>
      <w:r w:rsidR="00113A18" w:rsidRPr="00953E9C">
        <w:rPr>
          <w:highlight w:val="yellow"/>
          <w:shd w:val="clear" w:color="auto" w:fill="FFFFFF"/>
        </w:rPr>
        <w:t>56.</w:t>
      </w:r>
    </w:p>
    <w:p w:rsidR="00113A18" w:rsidRPr="00953E9C" w:rsidRDefault="00113A18" w:rsidP="00003B25">
      <w:pPr>
        <w:pStyle w:val="ListeParagraf"/>
        <w:numPr>
          <w:ilvl w:val="0"/>
          <w:numId w:val="3"/>
        </w:numPr>
        <w:spacing w:line="360" w:lineRule="auto"/>
        <w:ind w:left="426" w:hanging="426"/>
        <w:jc w:val="both"/>
        <w:rPr>
          <w:color w:val="000000"/>
          <w:highlight w:val="yellow"/>
        </w:rPr>
      </w:pPr>
      <w:r w:rsidRPr="00953E9C">
        <w:rPr>
          <w:highlight w:val="yellow"/>
        </w:rPr>
        <w:t>Ellis</w:t>
      </w:r>
      <w:r w:rsidR="009B54E7" w:rsidRPr="00953E9C">
        <w:rPr>
          <w:highlight w:val="yellow"/>
        </w:rPr>
        <w:t>,</w:t>
      </w:r>
      <w:r w:rsidRPr="00953E9C">
        <w:rPr>
          <w:highlight w:val="yellow"/>
        </w:rPr>
        <w:t xml:space="preserve"> D</w:t>
      </w:r>
      <w:r w:rsidR="009B54E7" w:rsidRPr="00953E9C">
        <w:rPr>
          <w:highlight w:val="yellow"/>
        </w:rPr>
        <w:t>.</w:t>
      </w:r>
      <w:r w:rsidRPr="00953E9C">
        <w:rPr>
          <w:highlight w:val="yellow"/>
        </w:rPr>
        <w:t>, Davis</w:t>
      </w:r>
      <w:r w:rsidR="009B54E7" w:rsidRPr="00953E9C">
        <w:rPr>
          <w:highlight w:val="yellow"/>
        </w:rPr>
        <w:t>,</w:t>
      </w:r>
      <w:r w:rsidRPr="00953E9C">
        <w:rPr>
          <w:highlight w:val="yellow"/>
        </w:rPr>
        <w:t xml:space="preserve"> S</w:t>
      </w:r>
      <w:r w:rsidR="009B54E7" w:rsidRPr="00953E9C">
        <w:rPr>
          <w:highlight w:val="yellow"/>
        </w:rPr>
        <w:t>.</w:t>
      </w:r>
      <w:r w:rsidRPr="00953E9C">
        <w:rPr>
          <w:highlight w:val="yellow"/>
        </w:rPr>
        <w:t xml:space="preserve">, </w:t>
      </w:r>
      <w:proofErr w:type="spellStart"/>
      <w:r w:rsidRPr="00953E9C">
        <w:rPr>
          <w:highlight w:val="yellow"/>
        </w:rPr>
        <w:t>Alexiou</w:t>
      </w:r>
      <w:proofErr w:type="spellEnd"/>
      <w:r w:rsidR="009B54E7" w:rsidRPr="00953E9C">
        <w:rPr>
          <w:highlight w:val="yellow"/>
        </w:rPr>
        <w:t>,</w:t>
      </w:r>
      <w:r w:rsidRPr="00953E9C">
        <w:rPr>
          <w:highlight w:val="yellow"/>
        </w:rPr>
        <w:t xml:space="preserve"> H</w:t>
      </w:r>
      <w:r w:rsidR="00DF3445" w:rsidRPr="00953E9C">
        <w:rPr>
          <w:highlight w:val="yellow"/>
        </w:rPr>
        <w:t xml:space="preserve">., </w:t>
      </w:r>
      <w:proofErr w:type="spellStart"/>
      <w:r w:rsidR="00DF3445" w:rsidRPr="00953E9C">
        <w:rPr>
          <w:highlight w:val="yellow"/>
        </w:rPr>
        <w:t>Handke</w:t>
      </w:r>
      <w:proofErr w:type="spellEnd"/>
      <w:r w:rsidR="00DF3445" w:rsidRPr="00953E9C">
        <w:rPr>
          <w:highlight w:val="yellow"/>
        </w:rPr>
        <w:t>, R., Bartley, R</w:t>
      </w:r>
      <w:r w:rsidRPr="00953E9C">
        <w:rPr>
          <w:highlight w:val="yellow"/>
        </w:rPr>
        <w:t>. (</w:t>
      </w:r>
      <w:r w:rsidR="00E54A91" w:rsidRPr="00953E9C">
        <w:rPr>
          <w:highlight w:val="yellow"/>
        </w:rPr>
        <w:t>2007</w:t>
      </w:r>
      <w:r w:rsidRPr="00953E9C">
        <w:rPr>
          <w:highlight w:val="yellow"/>
        </w:rPr>
        <w:t xml:space="preserve">). </w:t>
      </w:r>
      <w:r w:rsidRPr="00953E9C">
        <w:rPr>
          <w:i/>
          <w:highlight w:val="yellow"/>
        </w:rPr>
        <w:t>Descriptions of Medical Fungi</w:t>
      </w:r>
      <w:r w:rsidR="00DF3445" w:rsidRPr="00953E9C">
        <w:rPr>
          <w:highlight w:val="yellow"/>
        </w:rPr>
        <w:t>,</w:t>
      </w:r>
      <w:r w:rsidRPr="00953E9C">
        <w:rPr>
          <w:highlight w:val="yellow"/>
        </w:rPr>
        <w:t xml:space="preserve"> 2</w:t>
      </w:r>
      <w:r w:rsidRPr="00953E9C">
        <w:rPr>
          <w:highlight w:val="yellow"/>
          <w:vertAlign w:val="superscript"/>
        </w:rPr>
        <w:t>nd</w:t>
      </w:r>
      <w:r w:rsidRPr="00953E9C">
        <w:rPr>
          <w:highlight w:val="yellow"/>
        </w:rPr>
        <w:t xml:space="preserve"> ed.</w:t>
      </w:r>
      <w:r w:rsidR="00DF3445" w:rsidRPr="00953E9C">
        <w:rPr>
          <w:highlight w:val="yellow"/>
        </w:rPr>
        <w:t>,</w:t>
      </w:r>
      <w:r w:rsidRPr="00953E9C">
        <w:rPr>
          <w:highlight w:val="yellow"/>
        </w:rPr>
        <w:t xml:space="preserve"> Mycology Unit Women’s and Children’s Hospital,</w:t>
      </w:r>
      <w:r w:rsidR="009B54E7" w:rsidRPr="00953E9C">
        <w:rPr>
          <w:highlight w:val="yellow"/>
        </w:rPr>
        <w:t xml:space="preserve"> </w:t>
      </w:r>
      <w:r w:rsidRPr="00953E9C">
        <w:rPr>
          <w:highlight w:val="yellow"/>
        </w:rPr>
        <w:t>North Adelaide,</w:t>
      </w:r>
      <w:r w:rsidR="009B54E7" w:rsidRPr="00953E9C">
        <w:rPr>
          <w:highlight w:val="yellow"/>
        </w:rPr>
        <w:t xml:space="preserve"> </w:t>
      </w:r>
      <w:r w:rsidR="00DF3445" w:rsidRPr="00953E9C">
        <w:rPr>
          <w:highlight w:val="yellow"/>
        </w:rPr>
        <w:t>Australia.</w:t>
      </w:r>
    </w:p>
    <w:p w:rsidR="00113A18" w:rsidRPr="00953E9C" w:rsidRDefault="00795C4E" w:rsidP="00003B2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highlight w:val="yellow"/>
        </w:rPr>
      </w:pPr>
      <w:hyperlink r:id="rId10" w:history="1">
        <w:r w:rsidR="00113A18" w:rsidRPr="00953E9C">
          <w:rPr>
            <w:highlight w:val="yellow"/>
            <w:shd w:val="clear" w:color="auto" w:fill="FFFFFF"/>
          </w:rPr>
          <w:t>Weitzman</w:t>
        </w:r>
        <w:r w:rsidR="009B54E7" w:rsidRPr="00953E9C">
          <w:rPr>
            <w:highlight w:val="yellow"/>
            <w:shd w:val="clear" w:color="auto" w:fill="FFFFFF"/>
          </w:rPr>
          <w:t>,</w:t>
        </w:r>
        <w:r w:rsidR="00113A18" w:rsidRPr="00953E9C">
          <w:rPr>
            <w:highlight w:val="yellow"/>
            <w:shd w:val="clear" w:color="auto" w:fill="FFFFFF"/>
          </w:rPr>
          <w:t xml:space="preserve"> I</w:t>
        </w:r>
      </w:hyperlink>
      <w:proofErr w:type="gramStart"/>
      <w:r w:rsidR="009B54E7" w:rsidRPr="00953E9C">
        <w:rPr>
          <w:highlight w:val="yellow"/>
          <w:shd w:val="clear" w:color="auto" w:fill="FFFFFF"/>
        </w:rPr>
        <w:t>.</w:t>
      </w:r>
      <w:r w:rsidR="00113A18" w:rsidRPr="00953E9C">
        <w:rPr>
          <w:highlight w:val="yellow"/>
          <w:shd w:val="clear" w:color="auto" w:fill="FFFFFF"/>
        </w:rPr>
        <w:t>,</w:t>
      </w:r>
      <w:proofErr w:type="gramEnd"/>
      <w:r w:rsidR="00113A18" w:rsidRPr="00953E9C">
        <w:rPr>
          <w:highlight w:val="yellow"/>
          <w:shd w:val="clear" w:color="auto" w:fill="FFFFFF"/>
        </w:rPr>
        <w:t> </w:t>
      </w:r>
      <w:hyperlink r:id="rId11" w:history="1">
        <w:r w:rsidR="00113A18" w:rsidRPr="00953E9C">
          <w:rPr>
            <w:highlight w:val="yellow"/>
            <w:shd w:val="clear" w:color="auto" w:fill="FFFFFF"/>
          </w:rPr>
          <w:t>Rosenthal</w:t>
        </w:r>
        <w:r w:rsidR="009B54E7" w:rsidRPr="00953E9C">
          <w:rPr>
            <w:highlight w:val="yellow"/>
            <w:shd w:val="clear" w:color="auto" w:fill="FFFFFF"/>
          </w:rPr>
          <w:t>,</w:t>
        </w:r>
        <w:r w:rsidR="00113A18" w:rsidRPr="00953E9C">
          <w:rPr>
            <w:highlight w:val="yellow"/>
            <w:shd w:val="clear" w:color="auto" w:fill="FFFFFF"/>
          </w:rPr>
          <w:t xml:space="preserve"> S</w:t>
        </w:r>
      </w:hyperlink>
      <w:r w:rsidR="00113A18" w:rsidRPr="00953E9C">
        <w:rPr>
          <w:highlight w:val="yellow"/>
          <w:shd w:val="clear" w:color="auto" w:fill="FFFFFF"/>
        </w:rPr>
        <w:t>.</w:t>
      </w:r>
      <w:r w:rsidR="009B54E7" w:rsidRPr="00953E9C">
        <w:rPr>
          <w:highlight w:val="yellow"/>
          <w:shd w:val="clear" w:color="auto" w:fill="FFFFFF"/>
        </w:rPr>
        <w:t xml:space="preserve"> </w:t>
      </w:r>
      <w:r w:rsidR="00113A18" w:rsidRPr="00953E9C">
        <w:rPr>
          <w:highlight w:val="yellow"/>
          <w:shd w:val="clear" w:color="auto" w:fill="FFFFFF"/>
        </w:rPr>
        <w:t>(1984).</w:t>
      </w:r>
      <w:r w:rsidR="00113A18" w:rsidRPr="00953E9C">
        <w:rPr>
          <w:kern w:val="36"/>
          <w:highlight w:val="yellow"/>
        </w:rPr>
        <w:t xml:space="preserve"> Studies in the differentiation between </w:t>
      </w:r>
      <w:proofErr w:type="spellStart"/>
      <w:r w:rsidR="00113A18" w:rsidRPr="00953E9C">
        <w:rPr>
          <w:i/>
          <w:iCs/>
          <w:kern w:val="36"/>
          <w:highlight w:val="yellow"/>
        </w:rPr>
        <w:t>Microsporum</w:t>
      </w:r>
      <w:proofErr w:type="spellEnd"/>
      <w:r w:rsidR="00113A18" w:rsidRPr="00953E9C">
        <w:rPr>
          <w:kern w:val="36"/>
          <w:highlight w:val="yellow"/>
        </w:rPr>
        <w:t xml:space="preserve"> </w:t>
      </w:r>
      <w:proofErr w:type="spellStart"/>
      <w:r w:rsidR="00113A18" w:rsidRPr="00953E9C">
        <w:rPr>
          <w:i/>
          <w:iCs/>
          <w:kern w:val="36"/>
          <w:highlight w:val="yellow"/>
        </w:rPr>
        <w:t>ferrugineum</w:t>
      </w:r>
      <w:proofErr w:type="spellEnd"/>
      <w:r w:rsidR="00113A18" w:rsidRPr="00953E9C">
        <w:rPr>
          <w:kern w:val="36"/>
          <w:highlight w:val="yellow"/>
        </w:rPr>
        <w:t xml:space="preserve"> Ota and </w:t>
      </w:r>
      <w:r w:rsidR="00113A18" w:rsidRPr="00953E9C">
        <w:rPr>
          <w:i/>
          <w:iCs/>
          <w:kern w:val="36"/>
          <w:highlight w:val="yellow"/>
        </w:rPr>
        <w:t xml:space="preserve">Trichophyton </w:t>
      </w:r>
      <w:proofErr w:type="spellStart"/>
      <w:r w:rsidR="00113A18" w:rsidRPr="00953E9C">
        <w:rPr>
          <w:i/>
          <w:iCs/>
          <w:kern w:val="36"/>
          <w:highlight w:val="yellow"/>
        </w:rPr>
        <w:t>soudanense</w:t>
      </w:r>
      <w:proofErr w:type="spellEnd"/>
      <w:r w:rsidR="00113A18" w:rsidRPr="00953E9C">
        <w:rPr>
          <w:kern w:val="36"/>
          <w:highlight w:val="yellow"/>
        </w:rPr>
        <w:t xml:space="preserve"> </w:t>
      </w:r>
      <w:proofErr w:type="spellStart"/>
      <w:r w:rsidR="00113A18" w:rsidRPr="00953E9C">
        <w:rPr>
          <w:kern w:val="36"/>
          <w:highlight w:val="yellow"/>
        </w:rPr>
        <w:t>Joyeux</w:t>
      </w:r>
      <w:proofErr w:type="spellEnd"/>
      <w:r w:rsidR="00113A18" w:rsidRPr="00953E9C">
        <w:rPr>
          <w:kern w:val="36"/>
          <w:highlight w:val="yellow"/>
        </w:rPr>
        <w:t>.</w:t>
      </w:r>
      <w:r w:rsidR="00113A18" w:rsidRPr="00953E9C">
        <w:rPr>
          <w:rFonts w:eastAsiaTheme="minorHAnsi"/>
          <w:highlight w:val="yellow"/>
          <w:shd w:val="clear" w:color="auto" w:fill="FFFFFF"/>
        </w:rPr>
        <w:t xml:space="preserve"> </w:t>
      </w:r>
      <w:proofErr w:type="spellStart"/>
      <w:r w:rsidR="00ED26EF" w:rsidRPr="00953E9C">
        <w:rPr>
          <w:rFonts w:eastAsiaTheme="minorHAnsi"/>
          <w:i/>
          <w:highlight w:val="yellow"/>
          <w:shd w:val="clear" w:color="auto" w:fill="FFFFFF"/>
        </w:rPr>
        <w:t>Mycopathologia</w:t>
      </w:r>
      <w:proofErr w:type="spellEnd"/>
      <w:r w:rsidR="00ED26EF" w:rsidRPr="00953E9C">
        <w:rPr>
          <w:rFonts w:eastAsiaTheme="minorHAnsi"/>
          <w:highlight w:val="yellow"/>
          <w:shd w:val="clear" w:color="auto" w:fill="FFFFFF"/>
        </w:rPr>
        <w:t xml:space="preserve">, </w:t>
      </w:r>
      <w:r w:rsidR="00113A18" w:rsidRPr="00953E9C">
        <w:rPr>
          <w:rFonts w:eastAsiaTheme="minorHAnsi"/>
          <w:highlight w:val="yellow"/>
          <w:shd w:val="clear" w:color="auto" w:fill="FFFFFF"/>
        </w:rPr>
        <w:t>15;</w:t>
      </w:r>
      <w:r w:rsidR="00ED26EF" w:rsidRPr="00953E9C">
        <w:rPr>
          <w:rFonts w:eastAsiaTheme="minorHAnsi"/>
          <w:highlight w:val="yellow"/>
          <w:shd w:val="clear" w:color="auto" w:fill="FFFFFF"/>
        </w:rPr>
        <w:t xml:space="preserve"> </w:t>
      </w:r>
      <w:r w:rsidR="00113A18" w:rsidRPr="00953E9C">
        <w:rPr>
          <w:rFonts w:eastAsiaTheme="minorHAnsi"/>
          <w:highlight w:val="yellow"/>
          <w:shd w:val="clear" w:color="auto" w:fill="FFFFFF"/>
        </w:rPr>
        <w:t>84(2-3):</w:t>
      </w:r>
      <w:r w:rsidR="00ED26EF" w:rsidRPr="00953E9C">
        <w:rPr>
          <w:rFonts w:eastAsiaTheme="minorHAnsi"/>
          <w:highlight w:val="yellow"/>
          <w:shd w:val="clear" w:color="auto" w:fill="FFFFFF"/>
        </w:rPr>
        <w:t xml:space="preserve"> </w:t>
      </w:r>
      <w:r w:rsidR="00113A18" w:rsidRPr="00953E9C">
        <w:rPr>
          <w:rFonts w:eastAsiaTheme="minorHAnsi"/>
          <w:highlight w:val="yellow"/>
          <w:shd w:val="clear" w:color="auto" w:fill="FFFFFF"/>
        </w:rPr>
        <w:t>95-101.</w:t>
      </w:r>
    </w:p>
    <w:p w:rsidR="00113A18" w:rsidRPr="001616B9" w:rsidRDefault="00113A18" w:rsidP="003967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3A18" w:rsidRPr="001616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6E4B"/>
    <w:multiLevelType w:val="hybridMultilevel"/>
    <w:tmpl w:val="9962B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D7C7E"/>
    <w:multiLevelType w:val="hybridMultilevel"/>
    <w:tmpl w:val="70ECA8F0"/>
    <w:lvl w:ilvl="0" w:tplc="9164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4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4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4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A4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A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A2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220938"/>
    <w:multiLevelType w:val="hybridMultilevel"/>
    <w:tmpl w:val="DD14C49C"/>
    <w:lvl w:ilvl="0" w:tplc="2B64E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32"/>
    <w:rsid w:val="00003B25"/>
    <w:rsid w:val="00015E6D"/>
    <w:rsid w:val="000343D1"/>
    <w:rsid w:val="00036A2B"/>
    <w:rsid w:val="00057624"/>
    <w:rsid w:val="00064A7D"/>
    <w:rsid w:val="00092930"/>
    <w:rsid w:val="000A28E2"/>
    <w:rsid w:val="000C3B39"/>
    <w:rsid w:val="000D36EA"/>
    <w:rsid w:val="000E2F9E"/>
    <w:rsid w:val="00101902"/>
    <w:rsid w:val="00103D89"/>
    <w:rsid w:val="00104DB5"/>
    <w:rsid w:val="00113A18"/>
    <w:rsid w:val="00157E28"/>
    <w:rsid w:val="001616B9"/>
    <w:rsid w:val="001635DC"/>
    <w:rsid w:val="00165643"/>
    <w:rsid w:val="001733D1"/>
    <w:rsid w:val="00183013"/>
    <w:rsid w:val="00192603"/>
    <w:rsid w:val="00194A44"/>
    <w:rsid w:val="001A6377"/>
    <w:rsid w:val="001A6D75"/>
    <w:rsid w:val="001C1D0F"/>
    <w:rsid w:val="001C7F1C"/>
    <w:rsid w:val="001D5640"/>
    <w:rsid w:val="00207570"/>
    <w:rsid w:val="002136FF"/>
    <w:rsid w:val="00237D7E"/>
    <w:rsid w:val="00242D28"/>
    <w:rsid w:val="00256000"/>
    <w:rsid w:val="00262D59"/>
    <w:rsid w:val="00273961"/>
    <w:rsid w:val="00287BEF"/>
    <w:rsid w:val="00290CBF"/>
    <w:rsid w:val="00297CBF"/>
    <w:rsid w:val="002E00C9"/>
    <w:rsid w:val="002E0C7E"/>
    <w:rsid w:val="002F051D"/>
    <w:rsid w:val="00307AAC"/>
    <w:rsid w:val="00321FC1"/>
    <w:rsid w:val="00332907"/>
    <w:rsid w:val="00333F88"/>
    <w:rsid w:val="003417D4"/>
    <w:rsid w:val="00357C9C"/>
    <w:rsid w:val="00382A6C"/>
    <w:rsid w:val="003849F0"/>
    <w:rsid w:val="003857CC"/>
    <w:rsid w:val="003951AF"/>
    <w:rsid w:val="0039679D"/>
    <w:rsid w:val="003A486E"/>
    <w:rsid w:val="003B4844"/>
    <w:rsid w:val="003C2480"/>
    <w:rsid w:val="00417564"/>
    <w:rsid w:val="00417DDA"/>
    <w:rsid w:val="00435E38"/>
    <w:rsid w:val="00436FC8"/>
    <w:rsid w:val="00467365"/>
    <w:rsid w:val="004964F9"/>
    <w:rsid w:val="00496873"/>
    <w:rsid w:val="004A2088"/>
    <w:rsid w:val="004B65C0"/>
    <w:rsid w:val="004D05EE"/>
    <w:rsid w:val="004F574B"/>
    <w:rsid w:val="00506190"/>
    <w:rsid w:val="005108A5"/>
    <w:rsid w:val="00543EEB"/>
    <w:rsid w:val="00545D88"/>
    <w:rsid w:val="00555739"/>
    <w:rsid w:val="0056466C"/>
    <w:rsid w:val="005718E9"/>
    <w:rsid w:val="00573F4A"/>
    <w:rsid w:val="00574F5B"/>
    <w:rsid w:val="00594E9B"/>
    <w:rsid w:val="005A0763"/>
    <w:rsid w:val="005A0CFC"/>
    <w:rsid w:val="005B4A5F"/>
    <w:rsid w:val="00616C59"/>
    <w:rsid w:val="006365CF"/>
    <w:rsid w:val="00651E5A"/>
    <w:rsid w:val="006571D0"/>
    <w:rsid w:val="006579A6"/>
    <w:rsid w:val="00660FD5"/>
    <w:rsid w:val="00663ED6"/>
    <w:rsid w:val="00681713"/>
    <w:rsid w:val="00684888"/>
    <w:rsid w:val="00684B1C"/>
    <w:rsid w:val="0068634E"/>
    <w:rsid w:val="00692963"/>
    <w:rsid w:val="006A6C37"/>
    <w:rsid w:val="006A73B2"/>
    <w:rsid w:val="006C3113"/>
    <w:rsid w:val="006C35E2"/>
    <w:rsid w:val="006C7BC2"/>
    <w:rsid w:val="00722427"/>
    <w:rsid w:val="00724F00"/>
    <w:rsid w:val="007315B7"/>
    <w:rsid w:val="00750D22"/>
    <w:rsid w:val="00752105"/>
    <w:rsid w:val="0076057A"/>
    <w:rsid w:val="00763348"/>
    <w:rsid w:val="007753C3"/>
    <w:rsid w:val="00795C4E"/>
    <w:rsid w:val="007A412A"/>
    <w:rsid w:val="007B107E"/>
    <w:rsid w:val="007C01FD"/>
    <w:rsid w:val="007C6805"/>
    <w:rsid w:val="007E7928"/>
    <w:rsid w:val="00803768"/>
    <w:rsid w:val="00811370"/>
    <w:rsid w:val="00823D02"/>
    <w:rsid w:val="00826629"/>
    <w:rsid w:val="008325ED"/>
    <w:rsid w:val="0083461E"/>
    <w:rsid w:val="00835304"/>
    <w:rsid w:val="008427A3"/>
    <w:rsid w:val="00846D66"/>
    <w:rsid w:val="00854DBF"/>
    <w:rsid w:val="008627E3"/>
    <w:rsid w:val="0086495A"/>
    <w:rsid w:val="00883DB3"/>
    <w:rsid w:val="00886583"/>
    <w:rsid w:val="008C2EC8"/>
    <w:rsid w:val="008C3F62"/>
    <w:rsid w:val="00953E9C"/>
    <w:rsid w:val="00954166"/>
    <w:rsid w:val="009740D7"/>
    <w:rsid w:val="00984ACE"/>
    <w:rsid w:val="0099495F"/>
    <w:rsid w:val="00996A5E"/>
    <w:rsid w:val="009A51D1"/>
    <w:rsid w:val="009B54E7"/>
    <w:rsid w:val="009C205D"/>
    <w:rsid w:val="009C76CD"/>
    <w:rsid w:val="009D1C22"/>
    <w:rsid w:val="009E715A"/>
    <w:rsid w:val="009E732B"/>
    <w:rsid w:val="00A20CA1"/>
    <w:rsid w:val="00A261CC"/>
    <w:rsid w:val="00A314A8"/>
    <w:rsid w:val="00A35AE3"/>
    <w:rsid w:val="00A375F1"/>
    <w:rsid w:val="00A43EE6"/>
    <w:rsid w:val="00A82A6E"/>
    <w:rsid w:val="00AA039B"/>
    <w:rsid w:val="00AA0E74"/>
    <w:rsid w:val="00AB473B"/>
    <w:rsid w:val="00AD21E8"/>
    <w:rsid w:val="00AF78A1"/>
    <w:rsid w:val="00B0077D"/>
    <w:rsid w:val="00B0332E"/>
    <w:rsid w:val="00B13ACB"/>
    <w:rsid w:val="00B15524"/>
    <w:rsid w:val="00B45388"/>
    <w:rsid w:val="00B46BF1"/>
    <w:rsid w:val="00B555A6"/>
    <w:rsid w:val="00B67D87"/>
    <w:rsid w:val="00B92137"/>
    <w:rsid w:val="00BB2F3E"/>
    <w:rsid w:val="00BB6D05"/>
    <w:rsid w:val="00BB7406"/>
    <w:rsid w:val="00BD2F25"/>
    <w:rsid w:val="00BE3032"/>
    <w:rsid w:val="00BE7314"/>
    <w:rsid w:val="00C10691"/>
    <w:rsid w:val="00C111B2"/>
    <w:rsid w:val="00C14A99"/>
    <w:rsid w:val="00C313DB"/>
    <w:rsid w:val="00C428E1"/>
    <w:rsid w:val="00C45039"/>
    <w:rsid w:val="00C5182F"/>
    <w:rsid w:val="00C52F9E"/>
    <w:rsid w:val="00C60D00"/>
    <w:rsid w:val="00C6100C"/>
    <w:rsid w:val="00C91CF6"/>
    <w:rsid w:val="00CA05FC"/>
    <w:rsid w:val="00CB0458"/>
    <w:rsid w:val="00CC19BF"/>
    <w:rsid w:val="00CD4FB9"/>
    <w:rsid w:val="00CD590D"/>
    <w:rsid w:val="00CD7A79"/>
    <w:rsid w:val="00CE16C4"/>
    <w:rsid w:val="00CE35D7"/>
    <w:rsid w:val="00D0608F"/>
    <w:rsid w:val="00D15133"/>
    <w:rsid w:val="00D44F91"/>
    <w:rsid w:val="00D57A63"/>
    <w:rsid w:val="00D645FA"/>
    <w:rsid w:val="00DB36A9"/>
    <w:rsid w:val="00DB7E14"/>
    <w:rsid w:val="00DF3445"/>
    <w:rsid w:val="00E07439"/>
    <w:rsid w:val="00E24247"/>
    <w:rsid w:val="00E440F0"/>
    <w:rsid w:val="00E54A91"/>
    <w:rsid w:val="00E67D92"/>
    <w:rsid w:val="00E7714C"/>
    <w:rsid w:val="00E9107C"/>
    <w:rsid w:val="00E91B83"/>
    <w:rsid w:val="00E95002"/>
    <w:rsid w:val="00EC0739"/>
    <w:rsid w:val="00ED26EF"/>
    <w:rsid w:val="00EE5AD2"/>
    <w:rsid w:val="00EF5BDB"/>
    <w:rsid w:val="00F22FE1"/>
    <w:rsid w:val="00F27853"/>
    <w:rsid w:val="00F35718"/>
    <w:rsid w:val="00F37575"/>
    <w:rsid w:val="00F47918"/>
    <w:rsid w:val="00F550B5"/>
    <w:rsid w:val="00F6420E"/>
    <w:rsid w:val="00F95271"/>
    <w:rsid w:val="00F967BF"/>
    <w:rsid w:val="00FA323C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D5"/>
  </w:style>
  <w:style w:type="paragraph" w:styleId="Balk1">
    <w:name w:val="heading 1"/>
    <w:basedOn w:val="Normal"/>
    <w:next w:val="Normal"/>
    <w:link w:val="Balk1Char"/>
    <w:uiPriority w:val="9"/>
    <w:qFormat/>
    <w:rsid w:val="0083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C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95416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54166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3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VarsaylanParagrafYazTipi"/>
    <w:rsid w:val="00E91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D5"/>
  </w:style>
  <w:style w:type="paragraph" w:styleId="Balk1">
    <w:name w:val="heading 1"/>
    <w:basedOn w:val="Normal"/>
    <w:next w:val="Normal"/>
    <w:link w:val="Balk1Char"/>
    <w:uiPriority w:val="9"/>
    <w:qFormat/>
    <w:rsid w:val="0083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C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95416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54166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3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VarsaylanParagrafYazTipi"/>
    <w:rsid w:val="00E9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Scott%20J%5BAuthor%5D&amp;cauthor=true&amp;cauthor_uid=1847836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?term=Gr%C3%A4ser%20Y%5BAuthor%5D&amp;cauthor=true&amp;cauthor_uid=184783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amed.org/SearchBasic.php?QY=%22Korean+J+Med+Mycol%22+%5BJTI%5D&amp;DisplaySearchResult=1" TargetMode="External"/><Relationship Id="rId11" Type="http://schemas.openxmlformats.org/officeDocument/2006/relationships/hyperlink" Target="http://www.ncbi.nlm.nih.gov/pubmed/?term=Rosenthal%20S%5BAuthor%5D&amp;cauthor=true&amp;cauthor_uid=6371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?term=Weitzman%20I%5BAuthor%5D&amp;cauthor=true&amp;cauthor_uid=6371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8478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Yasemin</cp:lastModifiedBy>
  <cp:revision>56</cp:revision>
  <dcterms:created xsi:type="dcterms:W3CDTF">2016-01-20T07:20:00Z</dcterms:created>
  <dcterms:modified xsi:type="dcterms:W3CDTF">2016-01-21T11:51:00Z</dcterms:modified>
</cp:coreProperties>
</file>